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3296F" w:rsidRDefault="00E054CF">
      <w:pPr>
        <w:jc w:val="center"/>
        <w:rPr>
          <w:rFonts w:ascii="Garamond" w:eastAsia="Garamond" w:hAnsi="Garamond" w:cs="Garamond"/>
          <w:smallCaps/>
          <w:sz w:val="32"/>
          <w:szCs w:val="32"/>
        </w:rPr>
      </w:pPr>
      <w:r>
        <w:rPr>
          <w:rFonts w:ascii="Garamond" w:eastAsia="Garamond" w:hAnsi="Garamond" w:cs="Garamond"/>
          <w:smallCaps/>
          <w:sz w:val="32"/>
          <w:szCs w:val="32"/>
        </w:rPr>
        <w:t>VAS MEGYEI SZC</w:t>
      </w:r>
      <w:r>
        <w:rPr>
          <w:rFonts w:ascii="Garamond" w:eastAsia="Garamond" w:hAnsi="Garamond" w:cs="Garamond"/>
          <w:smallCaps/>
          <w:sz w:val="32"/>
          <w:szCs w:val="32"/>
        </w:rPr>
        <w:br/>
        <w:t>SÁRVÁRI TURISZTIKAI TECHNIKUM</w:t>
      </w:r>
    </w:p>
    <w:p w14:paraId="00000002" w14:textId="77777777" w:rsidR="00B3296F" w:rsidRDefault="00E054CF">
      <w:pPr>
        <w:spacing w:before="4320" w:after="7080"/>
        <w:jc w:val="center"/>
        <w:rPr>
          <w:rFonts w:ascii="Garamond" w:eastAsia="Garamond" w:hAnsi="Garamond" w:cs="Garamond"/>
          <w:b/>
          <w:sz w:val="80"/>
          <w:szCs w:val="80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sz w:val="80"/>
          <w:szCs w:val="80"/>
        </w:rPr>
        <w:t>Szakmai Program</w:t>
      </w:r>
    </w:p>
    <w:p w14:paraId="00000003" w14:textId="77777777" w:rsidR="00B3296F" w:rsidRDefault="00E054CF">
      <w:pPr>
        <w:jc w:val="center"/>
        <w:rPr>
          <w:rFonts w:ascii="Garamond" w:eastAsia="Garamond" w:hAnsi="Garamond" w:cs="Garamond"/>
          <w:sz w:val="32"/>
          <w:szCs w:val="32"/>
        </w:rPr>
        <w:sectPr w:rsidR="00B3296F">
          <w:headerReference w:type="even" r:id="rId9"/>
          <w:footerReference w:type="default" r:id="rId10"/>
          <w:pgSz w:w="11906" w:h="16838"/>
          <w:pgMar w:top="1418" w:right="1276" w:bottom="1418" w:left="1276" w:header="708" w:footer="708" w:gutter="0"/>
          <w:pgNumType w:start="1"/>
          <w:cols w:space="708"/>
        </w:sectPr>
      </w:pPr>
      <w:r>
        <w:rPr>
          <w:rFonts w:ascii="Garamond" w:eastAsia="Garamond" w:hAnsi="Garamond" w:cs="Garamond"/>
          <w:sz w:val="32"/>
          <w:szCs w:val="32"/>
        </w:rPr>
        <w:t>Hatályba lépés ideje: 2020. szeptember 1.</w:t>
      </w:r>
    </w:p>
    <w:p w14:paraId="00000004" w14:textId="77777777" w:rsidR="00B3296F" w:rsidRDefault="00E054CF">
      <w:pPr>
        <w:spacing w:before="4920" w:after="7000"/>
        <w:jc w:val="center"/>
        <w:rPr>
          <w:rFonts w:ascii="Garamond" w:eastAsia="Garamond" w:hAnsi="Garamond" w:cs="Garamond"/>
          <w:b/>
          <w:sz w:val="80"/>
          <w:szCs w:val="80"/>
        </w:rPr>
        <w:sectPr w:rsidR="00B3296F">
          <w:headerReference w:type="default" r:id="rId11"/>
          <w:footerReference w:type="default" r:id="rId12"/>
          <w:pgSz w:w="11906" w:h="16838"/>
          <w:pgMar w:top="1418" w:right="1276" w:bottom="1418" w:left="1276" w:header="708" w:footer="708" w:gutter="0"/>
          <w:cols w:space="708"/>
        </w:sectPr>
      </w:pPr>
      <w:r>
        <w:rPr>
          <w:rFonts w:ascii="Garamond" w:eastAsia="Garamond" w:hAnsi="Garamond" w:cs="Garamond"/>
          <w:b/>
          <w:sz w:val="80"/>
          <w:szCs w:val="80"/>
        </w:rPr>
        <w:lastRenderedPageBreak/>
        <w:t>Nevelési Program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20437417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A2671E" w14:textId="4F09B954" w:rsidR="00E04594" w:rsidRDefault="00E04594">
          <w:pPr>
            <w:pStyle w:val="Tartalomjegyzkcmsora"/>
          </w:pPr>
          <w:r>
            <w:t>Tartalom</w:t>
          </w:r>
        </w:p>
        <w:p w14:paraId="02979FDA" w14:textId="6004DF7B" w:rsidR="00550926" w:rsidRDefault="00E04594">
          <w:pPr>
            <w:pStyle w:val="TJ2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749893" w:history="1">
            <w:r w:rsidR="00550926" w:rsidRPr="002D5EE5">
              <w:rPr>
                <w:rStyle w:val="Hiperhivatkozs"/>
              </w:rPr>
              <w:t>A szakmai oktatás pedagógiai alapelvei</w:t>
            </w:r>
            <w:r w:rsidR="00550926">
              <w:rPr>
                <w:webHidden/>
              </w:rPr>
              <w:tab/>
            </w:r>
            <w:r w:rsidR="00550926">
              <w:rPr>
                <w:webHidden/>
              </w:rPr>
              <w:fldChar w:fldCharType="begin"/>
            </w:r>
            <w:r w:rsidR="00550926">
              <w:rPr>
                <w:webHidden/>
              </w:rPr>
              <w:instrText xml:space="preserve"> PAGEREF _Toc88749893 \h </w:instrText>
            </w:r>
            <w:r w:rsidR="00550926">
              <w:rPr>
                <w:webHidden/>
              </w:rPr>
            </w:r>
            <w:r w:rsidR="00550926">
              <w:rPr>
                <w:webHidden/>
              </w:rPr>
              <w:fldChar w:fldCharType="separate"/>
            </w:r>
            <w:r w:rsidR="00550926">
              <w:rPr>
                <w:webHidden/>
              </w:rPr>
              <w:t>4</w:t>
            </w:r>
            <w:r w:rsidR="00550926">
              <w:rPr>
                <w:webHidden/>
              </w:rPr>
              <w:fldChar w:fldCharType="end"/>
            </w:r>
          </w:hyperlink>
        </w:p>
        <w:p w14:paraId="0DDC14F0" w14:textId="1D30ACC7" w:rsidR="00550926" w:rsidRDefault="00FD1BD4">
          <w:pPr>
            <w:pStyle w:val="TJ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8749894" w:history="1">
            <w:r w:rsidR="00550926" w:rsidRPr="002D5EE5">
              <w:rPr>
                <w:rStyle w:val="Hiperhivatkozs"/>
              </w:rPr>
              <w:t>A szakmai oktatás pedagógiai értékei</w:t>
            </w:r>
            <w:r w:rsidR="00550926">
              <w:rPr>
                <w:webHidden/>
              </w:rPr>
              <w:tab/>
            </w:r>
            <w:r w:rsidR="00550926">
              <w:rPr>
                <w:webHidden/>
              </w:rPr>
              <w:fldChar w:fldCharType="begin"/>
            </w:r>
            <w:r w:rsidR="00550926">
              <w:rPr>
                <w:webHidden/>
              </w:rPr>
              <w:instrText xml:space="preserve"> PAGEREF _Toc88749894 \h </w:instrText>
            </w:r>
            <w:r w:rsidR="00550926">
              <w:rPr>
                <w:webHidden/>
              </w:rPr>
            </w:r>
            <w:r w:rsidR="00550926">
              <w:rPr>
                <w:webHidden/>
              </w:rPr>
              <w:fldChar w:fldCharType="separate"/>
            </w:r>
            <w:r w:rsidR="00550926">
              <w:rPr>
                <w:webHidden/>
              </w:rPr>
              <w:t>5</w:t>
            </w:r>
            <w:r w:rsidR="00550926">
              <w:rPr>
                <w:webHidden/>
              </w:rPr>
              <w:fldChar w:fldCharType="end"/>
            </w:r>
          </w:hyperlink>
        </w:p>
        <w:p w14:paraId="4F1BEB25" w14:textId="0DBCEF0F" w:rsidR="00550926" w:rsidRDefault="00FD1BD4">
          <w:pPr>
            <w:pStyle w:val="TJ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8749895" w:history="1">
            <w:r w:rsidR="00550926" w:rsidRPr="002D5EE5">
              <w:rPr>
                <w:rStyle w:val="Hiperhivatkozs"/>
              </w:rPr>
              <w:t>A szakmai oktatás pedagógiai céljai</w:t>
            </w:r>
            <w:r w:rsidR="00550926">
              <w:rPr>
                <w:webHidden/>
              </w:rPr>
              <w:tab/>
            </w:r>
            <w:r w:rsidR="00550926">
              <w:rPr>
                <w:webHidden/>
              </w:rPr>
              <w:fldChar w:fldCharType="begin"/>
            </w:r>
            <w:r w:rsidR="00550926">
              <w:rPr>
                <w:webHidden/>
              </w:rPr>
              <w:instrText xml:space="preserve"> PAGEREF _Toc88749895 \h </w:instrText>
            </w:r>
            <w:r w:rsidR="00550926">
              <w:rPr>
                <w:webHidden/>
              </w:rPr>
            </w:r>
            <w:r w:rsidR="00550926">
              <w:rPr>
                <w:webHidden/>
              </w:rPr>
              <w:fldChar w:fldCharType="separate"/>
            </w:r>
            <w:r w:rsidR="00550926">
              <w:rPr>
                <w:webHidden/>
              </w:rPr>
              <w:t>5</w:t>
            </w:r>
            <w:r w:rsidR="00550926">
              <w:rPr>
                <w:webHidden/>
              </w:rPr>
              <w:fldChar w:fldCharType="end"/>
            </w:r>
          </w:hyperlink>
        </w:p>
        <w:p w14:paraId="7D18BE82" w14:textId="78FEDF75" w:rsidR="00550926" w:rsidRDefault="00FD1BD4">
          <w:pPr>
            <w:pStyle w:val="TJ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8749896" w:history="1">
            <w:r w:rsidR="00550926" w:rsidRPr="002D5EE5">
              <w:rPr>
                <w:rStyle w:val="Hiperhivatkozs"/>
              </w:rPr>
              <w:t>A szakmai oktatás pedagógiai feladatai</w:t>
            </w:r>
            <w:r w:rsidR="00550926">
              <w:rPr>
                <w:webHidden/>
              </w:rPr>
              <w:tab/>
            </w:r>
            <w:r w:rsidR="00550926">
              <w:rPr>
                <w:webHidden/>
              </w:rPr>
              <w:fldChar w:fldCharType="begin"/>
            </w:r>
            <w:r w:rsidR="00550926">
              <w:rPr>
                <w:webHidden/>
              </w:rPr>
              <w:instrText xml:space="preserve"> PAGEREF _Toc88749896 \h </w:instrText>
            </w:r>
            <w:r w:rsidR="00550926">
              <w:rPr>
                <w:webHidden/>
              </w:rPr>
            </w:r>
            <w:r w:rsidR="00550926">
              <w:rPr>
                <w:webHidden/>
              </w:rPr>
              <w:fldChar w:fldCharType="separate"/>
            </w:r>
            <w:r w:rsidR="00550926">
              <w:rPr>
                <w:webHidden/>
              </w:rPr>
              <w:t>6</w:t>
            </w:r>
            <w:r w:rsidR="00550926">
              <w:rPr>
                <w:webHidden/>
              </w:rPr>
              <w:fldChar w:fldCharType="end"/>
            </w:r>
          </w:hyperlink>
        </w:p>
        <w:p w14:paraId="395179C9" w14:textId="26B142CA" w:rsidR="00550926" w:rsidRDefault="00FD1BD4">
          <w:pPr>
            <w:pStyle w:val="TJ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8749897" w:history="1">
            <w:r w:rsidR="00550926" w:rsidRPr="002D5EE5">
              <w:rPr>
                <w:rStyle w:val="Hiperhivatkozs"/>
              </w:rPr>
              <w:t>A szakmai oktatás pedagógiai eszközei</w:t>
            </w:r>
            <w:r w:rsidR="00550926">
              <w:rPr>
                <w:webHidden/>
              </w:rPr>
              <w:tab/>
            </w:r>
            <w:r w:rsidR="00550926">
              <w:rPr>
                <w:webHidden/>
              </w:rPr>
              <w:fldChar w:fldCharType="begin"/>
            </w:r>
            <w:r w:rsidR="00550926">
              <w:rPr>
                <w:webHidden/>
              </w:rPr>
              <w:instrText xml:space="preserve"> PAGEREF _Toc88749897 \h </w:instrText>
            </w:r>
            <w:r w:rsidR="00550926">
              <w:rPr>
                <w:webHidden/>
              </w:rPr>
            </w:r>
            <w:r w:rsidR="00550926">
              <w:rPr>
                <w:webHidden/>
              </w:rPr>
              <w:fldChar w:fldCharType="separate"/>
            </w:r>
            <w:r w:rsidR="00550926">
              <w:rPr>
                <w:webHidden/>
              </w:rPr>
              <w:t>7</w:t>
            </w:r>
            <w:r w:rsidR="00550926">
              <w:rPr>
                <w:webHidden/>
              </w:rPr>
              <w:fldChar w:fldCharType="end"/>
            </w:r>
          </w:hyperlink>
        </w:p>
        <w:p w14:paraId="05B9F7E7" w14:textId="2C439813" w:rsidR="00550926" w:rsidRDefault="00FD1BD4">
          <w:pPr>
            <w:pStyle w:val="TJ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8749898" w:history="1">
            <w:r w:rsidR="00550926" w:rsidRPr="002D5EE5">
              <w:rPr>
                <w:rStyle w:val="Hiperhivatkozs"/>
              </w:rPr>
              <w:t>A szakmai oktatás pedagógiai eljárásai</w:t>
            </w:r>
            <w:r w:rsidR="00550926">
              <w:rPr>
                <w:webHidden/>
              </w:rPr>
              <w:tab/>
            </w:r>
            <w:r w:rsidR="00550926">
              <w:rPr>
                <w:webHidden/>
              </w:rPr>
              <w:fldChar w:fldCharType="begin"/>
            </w:r>
            <w:r w:rsidR="00550926">
              <w:rPr>
                <w:webHidden/>
              </w:rPr>
              <w:instrText xml:space="preserve"> PAGEREF _Toc88749898 \h </w:instrText>
            </w:r>
            <w:r w:rsidR="00550926">
              <w:rPr>
                <w:webHidden/>
              </w:rPr>
            </w:r>
            <w:r w:rsidR="00550926">
              <w:rPr>
                <w:webHidden/>
              </w:rPr>
              <w:fldChar w:fldCharType="separate"/>
            </w:r>
            <w:r w:rsidR="00550926">
              <w:rPr>
                <w:webHidden/>
              </w:rPr>
              <w:t>9</w:t>
            </w:r>
            <w:r w:rsidR="00550926">
              <w:rPr>
                <w:webHidden/>
              </w:rPr>
              <w:fldChar w:fldCharType="end"/>
            </w:r>
          </w:hyperlink>
        </w:p>
        <w:p w14:paraId="4A681144" w14:textId="3F4643C2" w:rsidR="00550926" w:rsidRDefault="00FD1BD4">
          <w:pPr>
            <w:pStyle w:val="TJ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8749899" w:history="1">
            <w:r w:rsidR="00550926" w:rsidRPr="002D5EE5">
              <w:rPr>
                <w:rStyle w:val="Hiperhivatkozs"/>
              </w:rPr>
              <w:t>A személyiségfejlesztéssel kapcsolatos pedagógiai feladatok</w:t>
            </w:r>
            <w:r w:rsidR="00550926">
              <w:rPr>
                <w:webHidden/>
              </w:rPr>
              <w:tab/>
            </w:r>
            <w:r w:rsidR="00550926">
              <w:rPr>
                <w:webHidden/>
              </w:rPr>
              <w:fldChar w:fldCharType="begin"/>
            </w:r>
            <w:r w:rsidR="00550926">
              <w:rPr>
                <w:webHidden/>
              </w:rPr>
              <w:instrText xml:space="preserve"> PAGEREF _Toc88749899 \h </w:instrText>
            </w:r>
            <w:r w:rsidR="00550926">
              <w:rPr>
                <w:webHidden/>
              </w:rPr>
            </w:r>
            <w:r w:rsidR="00550926">
              <w:rPr>
                <w:webHidden/>
              </w:rPr>
              <w:fldChar w:fldCharType="separate"/>
            </w:r>
            <w:r w:rsidR="00550926">
              <w:rPr>
                <w:webHidden/>
              </w:rPr>
              <w:t>10</w:t>
            </w:r>
            <w:r w:rsidR="00550926">
              <w:rPr>
                <w:webHidden/>
              </w:rPr>
              <w:fldChar w:fldCharType="end"/>
            </w:r>
          </w:hyperlink>
        </w:p>
        <w:p w14:paraId="156B27F6" w14:textId="79AA8D0F" w:rsidR="00550926" w:rsidRDefault="00FD1BD4">
          <w:pPr>
            <w:pStyle w:val="TJ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8749900" w:history="1">
            <w:r w:rsidR="00550926" w:rsidRPr="002D5EE5">
              <w:rPr>
                <w:rStyle w:val="Hiperhivatkozs"/>
              </w:rPr>
              <w:t>A teljeskörű egészségfejlesztéssel összefüggő feladatok</w:t>
            </w:r>
            <w:r w:rsidR="00550926">
              <w:rPr>
                <w:webHidden/>
              </w:rPr>
              <w:tab/>
            </w:r>
            <w:r w:rsidR="00550926">
              <w:rPr>
                <w:webHidden/>
              </w:rPr>
              <w:fldChar w:fldCharType="begin"/>
            </w:r>
            <w:r w:rsidR="00550926">
              <w:rPr>
                <w:webHidden/>
              </w:rPr>
              <w:instrText xml:space="preserve"> PAGEREF _Toc88749900 \h </w:instrText>
            </w:r>
            <w:r w:rsidR="00550926">
              <w:rPr>
                <w:webHidden/>
              </w:rPr>
            </w:r>
            <w:r w:rsidR="00550926">
              <w:rPr>
                <w:webHidden/>
              </w:rPr>
              <w:fldChar w:fldCharType="separate"/>
            </w:r>
            <w:r w:rsidR="00550926">
              <w:rPr>
                <w:webHidden/>
              </w:rPr>
              <w:t>11</w:t>
            </w:r>
            <w:r w:rsidR="00550926">
              <w:rPr>
                <w:webHidden/>
              </w:rPr>
              <w:fldChar w:fldCharType="end"/>
            </w:r>
          </w:hyperlink>
        </w:p>
        <w:p w14:paraId="4AE8BC11" w14:textId="2C116372" w:rsidR="00550926" w:rsidRDefault="00FD1BD4">
          <w:pPr>
            <w:pStyle w:val="TJ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8749901" w:history="1">
            <w:r w:rsidR="00550926" w:rsidRPr="002D5EE5">
              <w:rPr>
                <w:rStyle w:val="Hiperhivatkozs"/>
              </w:rPr>
              <w:t>A közösségfejlesztéssel kapcsolatos feladatok</w:t>
            </w:r>
            <w:r w:rsidR="00550926">
              <w:rPr>
                <w:webHidden/>
              </w:rPr>
              <w:tab/>
            </w:r>
            <w:r w:rsidR="00550926">
              <w:rPr>
                <w:webHidden/>
              </w:rPr>
              <w:fldChar w:fldCharType="begin"/>
            </w:r>
            <w:r w:rsidR="00550926">
              <w:rPr>
                <w:webHidden/>
              </w:rPr>
              <w:instrText xml:space="preserve"> PAGEREF _Toc88749901 \h </w:instrText>
            </w:r>
            <w:r w:rsidR="00550926">
              <w:rPr>
                <w:webHidden/>
              </w:rPr>
            </w:r>
            <w:r w:rsidR="00550926">
              <w:rPr>
                <w:webHidden/>
              </w:rPr>
              <w:fldChar w:fldCharType="separate"/>
            </w:r>
            <w:r w:rsidR="00550926">
              <w:rPr>
                <w:webHidden/>
              </w:rPr>
              <w:t>12</w:t>
            </w:r>
            <w:r w:rsidR="00550926">
              <w:rPr>
                <w:webHidden/>
              </w:rPr>
              <w:fldChar w:fldCharType="end"/>
            </w:r>
          </w:hyperlink>
        </w:p>
        <w:p w14:paraId="5D83BEC0" w14:textId="6E1974FF" w:rsidR="00550926" w:rsidRDefault="00FD1BD4">
          <w:pPr>
            <w:pStyle w:val="TJ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8749902" w:history="1">
            <w:r w:rsidR="00550926" w:rsidRPr="002D5EE5">
              <w:rPr>
                <w:rStyle w:val="Hiperhivatkozs"/>
              </w:rPr>
              <w:t>Az oktatók feladatai</w:t>
            </w:r>
            <w:r w:rsidR="00550926">
              <w:rPr>
                <w:webHidden/>
              </w:rPr>
              <w:tab/>
            </w:r>
            <w:r w:rsidR="00550926">
              <w:rPr>
                <w:webHidden/>
              </w:rPr>
              <w:fldChar w:fldCharType="begin"/>
            </w:r>
            <w:r w:rsidR="00550926">
              <w:rPr>
                <w:webHidden/>
              </w:rPr>
              <w:instrText xml:space="preserve"> PAGEREF _Toc88749902 \h </w:instrText>
            </w:r>
            <w:r w:rsidR="00550926">
              <w:rPr>
                <w:webHidden/>
              </w:rPr>
            </w:r>
            <w:r w:rsidR="00550926">
              <w:rPr>
                <w:webHidden/>
              </w:rPr>
              <w:fldChar w:fldCharType="separate"/>
            </w:r>
            <w:r w:rsidR="00550926">
              <w:rPr>
                <w:webHidden/>
              </w:rPr>
              <w:t>15</w:t>
            </w:r>
            <w:r w:rsidR="00550926">
              <w:rPr>
                <w:webHidden/>
              </w:rPr>
              <w:fldChar w:fldCharType="end"/>
            </w:r>
          </w:hyperlink>
        </w:p>
        <w:p w14:paraId="2239BF24" w14:textId="6FD01FBC" w:rsidR="00550926" w:rsidRDefault="00FD1BD4">
          <w:pPr>
            <w:pStyle w:val="TJ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8749903" w:history="1">
            <w:r w:rsidR="00550926" w:rsidRPr="002D5EE5">
              <w:rPr>
                <w:rStyle w:val="Hiperhivatkozs"/>
              </w:rPr>
              <w:t>Az osztályfőnöki munka tartalma, az osztályfőnök feladatai</w:t>
            </w:r>
            <w:r w:rsidR="00550926">
              <w:rPr>
                <w:webHidden/>
              </w:rPr>
              <w:tab/>
            </w:r>
            <w:r w:rsidR="00550926">
              <w:rPr>
                <w:webHidden/>
              </w:rPr>
              <w:fldChar w:fldCharType="begin"/>
            </w:r>
            <w:r w:rsidR="00550926">
              <w:rPr>
                <w:webHidden/>
              </w:rPr>
              <w:instrText xml:space="preserve"> PAGEREF _Toc88749903 \h </w:instrText>
            </w:r>
            <w:r w:rsidR="00550926">
              <w:rPr>
                <w:webHidden/>
              </w:rPr>
            </w:r>
            <w:r w:rsidR="00550926">
              <w:rPr>
                <w:webHidden/>
              </w:rPr>
              <w:fldChar w:fldCharType="separate"/>
            </w:r>
            <w:r w:rsidR="00550926">
              <w:rPr>
                <w:webHidden/>
              </w:rPr>
              <w:t>16</w:t>
            </w:r>
            <w:r w:rsidR="00550926">
              <w:rPr>
                <w:webHidden/>
              </w:rPr>
              <w:fldChar w:fldCharType="end"/>
            </w:r>
          </w:hyperlink>
        </w:p>
        <w:p w14:paraId="1C66976E" w14:textId="0B52D8E2" w:rsidR="00550926" w:rsidRDefault="00FD1BD4">
          <w:pPr>
            <w:pStyle w:val="TJ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8749904" w:history="1">
            <w:r w:rsidR="00550926" w:rsidRPr="002D5EE5">
              <w:rPr>
                <w:rStyle w:val="Hiperhivatkozs"/>
              </w:rPr>
              <w:t>A kiemelt figyelmet igénylő tanulókkal kapcsolatos pedagógiai tevékenység helyi rendje</w:t>
            </w:r>
            <w:r w:rsidR="00550926">
              <w:rPr>
                <w:webHidden/>
              </w:rPr>
              <w:tab/>
            </w:r>
            <w:r w:rsidR="00550926">
              <w:rPr>
                <w:webHidden/>
              </w:rPr>
              <w:fldChar w:fldCharType="begin"/>
            </w:r>
            <w:r w:rsidR="00550926">
              <w:rPr>
                <w:webHidden/>
              </w:rPr>
              <w:instrText xml:space="preserve"> PAGEREF _Toc88749904 \h </w:instrText>
            </w:r>
            <w:r w:rsidR="00550926">
              <w:rPr>
                <w:webHidden/>
              </w:rPr>
            </w:r>
            <w:r w:rsidR="00550926">
              <w:rPr>
                <w:webHidden/>
              </w:rPr>
              <w:fldChar w:fldCharType="separate"/>
            </w:r>
            <w:r w:rsidR="00550926">
              <w:rPr>
                <w:webHidden/>
              </w:rPr>
              <w:t>17</w:t>
            </w:r>
            <w:r w:rsidR="00550926">
              <w:rPr>
                <w:webHidden/>
              </w:rPr>
              <w:fldChar w:fldCharType="end"/>
            </w:r>
          </w:hyperlink>
        </w:p>
        <w:p w14:paraId="26CC1827" w14:textId="06B6C627" w:rsidR="00550926" w:rsidRDefault="00FD1BD4">
          <w:pPr>
            <w:pStyle w:val="TJ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8749905" w:history="1">
            <w:r w:rsidR="00550926" w:rsidRPr="002D5EE5">
              <w:rPr>
                <w:rStyle w:val="Hiperhivatkozs"/>
              </w:rPr>
              <w:t>A tanulóknak az intézményi döntési folyamatban való részvételi jogai gyakorlásának rendje</w:t>
            </w:r>
            <w:r w:rsidR="00550926">
              <w:rPr>
                <w:webHidden/>
              </w:rPr>
              <w:tab/>
            </w:r>
            <w:r w:rsidR="00550926">
              <w:rPr>
                <w:webHidden/>
              </w:rPr>
              <w:fldChar w:fldCharType="begin"/>
            </w:r>
            <w:r w:rsidR="00550926">
              <w:rPr>
                <w:webHidden/>
              </w:rPr>
              <w:instrText xml:space="preserve"> PAGEREF _Toc88749905 \h </w:instrText>
            </w:r>
            <w:r w:rsidR="00550926">
              <w:rPr>
                <w:webHidden/>
              </w:rPr>
            </w:r>
            <w:r w:rsidR="00550926">
              <w:rPr>
                <w:webHidden/>
              </w:rPr>
              <w:fldChar w:fldCharType="separate"/>
            </w:r>
            <w:r w:rsidR="00550926">
              <w:rPr>
                <w:webHidden/>
              </w:rPr>
              <w:t>25</w:t>
            </w:r>
            <w:r w:rsidR="00550926">
              <w:rPr>
                <w:webHidden/>
              </w:rPr>
              <w:fldChar w:fldCharType="end"/>
            </w:r>
          </w:hyperlink>
        </w:p>
        <w:p w14:paraId="7EC744B0" w14:textId="65134EAD" w:rsidR="00550926" w:rsidRDefault="00FD1BD4">
          <w:pPr>
            <w:pStyle w:val="TJ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8749906" w:history="1">
            <w:r w:rsidR="00550926" w:rsidRPr="002D5EE5">
              <w:rPr>
                <w:rStyle w:val="Hiperhivatkozs"/>
              </w:rPr>
              <w:t>A tanuló, a kiskorú tanuló törvényes képviselője, az oktató és a szakképző intézmény partnerei kapcsolattartásának formái</w:t>
            </w:r>
            <w:r w:rsidR="00550926">
              <w:rPr>
                <w:webHidden/>
              </w:rPr>
              <w:tab/>
            </w:r>
            <w:r w:rsidR="00550926">
              <w:rPr>
                <w:webHidden/>
              </w:rPr>
              <w:fldChar w:fldCharType="begin"/>
            </w:r>
            <w:r w:rsidR="00550926">
              <w:rPr>
                <w:webHidden/>
              </w:rPr>
              <w:instrText xml:space="preserve"> PAGEREF _Toc88749906 \h </w:instrText>
            </w:r>
            <w:r w:rsidR="00550926">
              <w:rPr>
                <w:webHidden/>
              </w:rPr>
            </w:r>
            <w:r w:rsidR="00550926">
              <w:rPr>
                <w:webHidden/>
              </w:rPr>
              <w:fldChar w:fldCharType="separate"/>
            </w:r>
            <w:r w:rsidR="00550926">
              <w:rPr>
                <w:webHidden/>
              </w:rPr>
              <w:t>25</w:t>
            </w:r>
            <w:r w:rsidR="00550926">
              <w:rPr>
                <w:webHidden/>
              </w:rPr>
              <w:fldChar w:fldCharType="end"/>
            </w:r>
          </w:hyperlink>
        </w:p>
        <w:p w14:paraId="3DA320CE" w14:textId="126F4654" w:rsidR="00550926" w:rsidRDefault="00FD1BD4">
          <w:pPr>
            <w:pStyle w:val="TJ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8749907" w:history="1">
            <w:r w:rsidR="00550926" w:rsidRPr="002D5EE5">
              <w:rPr>
                <w:rStyle w:val="Hiperhivatkozs"/>
              </w:rPr>
              <w:t>A tanulmányok alatti vizsgák szabályai</w:t>
            </w:r>
            <w:r w:rsidR="00550926">
              <w:rPr>
                <w:webHidden/>
              </w:rPr>
              <w:tab/>
            </w:r>
            <w:r w:rsidR="00550926">
              <w:rPr>
                <w:webHidden/>
              </w:rPr>
              <w:fldChar w:fldCharType="begin"/>
            </w:r>
            <w:r w:rsidR="00550926">
              <w:rPr>
                <w:webHidden/>
              </w:rPr>
              <w:instrText xml:space="preserve"> PAGEREF _Toc88749907 \h </w:instrText>
            </w:r>
            <w:r w:rsidR="00550926">
              <w:rPr>
                <w:webHidden/>
              </w:rPr>
            </w:r>
            <w:r w:rsidR="00550926">
              <w:rPr>
                <w:webHidden/>
              </w:rPr>
              <w:fldChar w:fldCharType="separate"/>
            </w:r>
            <w:r w:rsidR="00550926">
              <w:rPr>
                <w:webHidden/>
              </w:rPr>
              <w:t>27</w:t>
            </w:r>
            <w:r w:rsidR="00550926">
              <w:rPr>
                <w:webHidden/>
              </w:rPr>
              <w:fldChar w:fldCharType="end"/>
            </w:r>
          </w:hyperlink>
        </w:p>
        <w:p w14:paraId="362E44E5" w14:textId="36C68239" w:rsidR="00550926" w:rsidRDefault="00FD1BD4">
          <w:pPr>
            <w:pStyle w:val="TJ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8749908" w:history="1">
            <w:r w:rsidR="00550926" w:rsidRPr="002D5EE5">
              <w:rPr>
                <w:rStyle w:val="Hiperhivatkozs"/>
              </w:rPr>
              <w:t>A felvétel és az átvétel helyi szabályai</w:t>
            </w:r>
            <w:r w:rsidR="00550926">
              <w:rPr>
                <w:webHidden/>
              </w:rPr>
              <w:tab/>
            </w:r>
            <w:r w:rsidR="00550926">
              <w:rPr>
                <w:webHidden/>
              </w:rPr>
              <w:fldChar w:fldCharType="begin"/>
            </w:r>
            <w:r w:rsidR="00550926">
              <w:rPr>
                <w:webHidden/>
              </w:rPr>
              <w:instrText xml:space="preserve"> PAGEREF _Toc88749908 \h </w:instrText>
            </w:r>
            <w:r w:rsidR="00550926">
              <w:rPr>
                <w:webHidden/>
              </w:rPr>
            </w:r>
            <w:r w:rsidR="00550926">
              <w:rPr>
                <w:webHidden/>
              </w:rPr>
              <w:fldChar w:fldCharType="separate"/>
            </w:r>
            <w:r w:rsidR="00550926">
              <w:rPr>
                <w:webHidden/>
              </w:rPr>
              <w:t>29</w:t>
            </w:r>
            <w:r w:rsidR="00550926">
              <w:rPr>
                <w:webHidden/>
              </w:rPr>
              <w:fldChar w:fldCharType="end"/>
            </w:r>
          </w:hyperlink>
        </w:p>
        <w:p w14:paraId="2815D8AA" w14:textId="339AFD53" w:rsidR="00550926" w:rsidRDefault="00FD1BD4">
          <w:pPr>
            <w:pStyle w:val="TJ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8749909" w:history="1">
            <w:r w:rsidR="00550926" w:rsidRPr="002D5EE5">
              <w:rPr>
                <w:rStyle w:val="Hiperhivatkozs"/>
              </w:rPr>
              <w:t>Az elsősegély-nyújtási alapismeretek elsajátításával kapcsolatos iskolai terv</w:t>
            </w:r>
            <w:r w:rsidR="00550926">
              <w:rPr>
                <w:webHidden/>
              </w:rPr>
              <w:tab/>
            </w:r>
            <w:r w:rsidR="00550926">
              <w:rPr>
                <w:webHidden/>
              </w:rPr>
              <w:fldChar w:fldCharType="begin"/>
            </w:r>
            <w:r w:rsidR="00550926">
              <w:rPr>
                <w:webHidden/>
              </w:rPr>
              <w:instrText xml:space="preserve"> PAGEREF _Toc88749909 \h </w:instrText>
            </w:r>
            <w:r w:rsidR="00550926">
              <w:rPr>
                <w:webHidden/>
              </w:rPr>
            </w:r>
            <w:r w:rsidR="00550926">
              <w:rPr>
                <w:webHidden/>
              </w:rPr>
              <w:fldChar w:fldCharType="separate"/>
            </w:r>
            <w:r w:rsidR="00550926">
              <w:rPr>
                <w:webHidden/>
              </w:rPr>
              <w:t>31</w:t>
            </w:r>
            <w:r w:rsidR="00550926">
              <w:rPr>
                <w:webHidden/>
              </w:rPr>
              <w:fldChar w:fldCharType="end"/>
            </w:r>
          </w:hyperlink>
        </w:p>
        <w:p w14:paraId="125AB3A2" w14:textId="3182D0F9" w:rsidR="00E04594" w:rsidRDefault="00E04594">
          <w:r>
            <w:rPr>
              <w:b/>
              <w:bCs/>
            </w:rPr>
            <w:fldChar w:fldCharType="end"/>
          </w:r>
        </w:p>
      </w:sdtContent>
    </w:sdt>
    <w:p w14:paraId="00000044" w14:textId="77777777" w:rsidR="00B3296F" w:rsidRDefault="00E054CF">
      <w:pPr>
        <w:rPr>
          <w:rFonts w:ascii="Garamond" w:eastAsia="Garamond" w:hAnsi="Garamond" w:cs="Garamond"/>
          <w:sz w:val="28"/>
          <w:szCs w:val="28"/>
        </w:rPr>
      </w:pPr>
      <w:r>
        <w:br w:type="page"/>
      </w:r>
    </w:p>
    <w:p w14:paraId="00000045" w14:textId="03A5F551" w:rsidR="00B3296F" w:rsidRDefault="00E054CF" w:rsidP="00921E0D">
      <w:pPr>
        <w:pStyle w:val="Cmsor2"/>
      </w:pPr>
      <w:bookmarkStart w:id="1" w:name="_Toc88749893"/>
      <w:r>
        <w:lastRenderedPageBreak/>
        <w:t>A szakmai oktatás pedagógiai alapelvei</w:t>
      </w:r>
      <w:bookmarkEnd w:id="1"/>
    </w:p>
    <w:p w14:paraId="00000046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Iskolánk Sárvár város és a városkörnyék fiataljainak kíván lehetőséget adni arra, hogy a családi környezetből iskolába járva megtalálják azt a közösséget, amelyben képesek lesznek felkészülni az érettségi és a szakmai vizsgára, a képességeiknek megfelelő továbbtanulásra vagy a munkába állásra. A társadalmi és oktatáspolitikai változásokra nyitottak vagyunk, rugalmasan alkalmazkodunk az igényekhez, valamint a törvényi előírásokhoz.</w:t>
      </w:r>
    </w:p>
    <w:p w14:paraId="00000047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 nevelés és az egyéni képességfejlesztés előtérbe kerül intézményünkben. Oktatásunk tanulóközpontú és humánus. A tanulási tevékenység legfőbb célja olyan tanulói </w:t>
      </w:r>
      <w:proofErr w:type="gramStart"/>
      <w:r>
        <w:rPr>
          <w:rFonts w:ascii="Garamond" w:eastAsia="Garamond" w:hAnsi="Garamond" w:cs="Garamond"/>
          <w:color w:val="000000"/>
        </w:rPr>
        <w:t>kompetenciák</w:t>
      </w:r>
      <w:proofErr w:type="gramEnd"/>
      <w:r>
        <w:rPr>
          <w:rFonts w:ascii="Garamond" w:eastAsia="Garamond" w:hAnsi="Garamond" w:cs="Garamond"/>
          <w:color w:val="000000"/>
        </w:rPr>
        <w:t xml:space="preserve"> fejlesztése, amelyek lehetővé teszik az ismereteknek különböző helyzetekben történő kreatív alkalmazását. Közvetett, illetve közvetlen eszközökkel a tanuló szükségleteinek megfelelően segítjük a problémamegoldási folyamatot.</w:t>
      </w:r>
    </w:p>
    <w:p w14:paraId="00000048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Tevékenységekre épülő tanulásszervezési formákat alkalmazunk, kihasználjuk a tanulás társas természetéből adódó előnyöket, a differenciált egyéni munka adta lehetőségeket. Segítjük a csoportban végzett felfedező, tevékeny és jól szervezett, együttműködésen alapuló tanulást. Az elmélyítést segíti az elmélet és gyakorlat összhangja, a tanuló számára saját tapasztalatok megszerzése, megértése, általánosítása.</w:t>
      </w:r>
    </w:p>
    <w:p w14:paraId="00000049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 tanulók, a tanárok, a szülők és a pedagógiai munkát támogató minden szereplő kapcsolata – a közös célt szem előtt tartva – a kölcsönös tiszteleten és nyílt párbeszéden alapul. A nevelés két alapvető tényezője, a tanár és a diák között </w:t>
      </w:r>
      <w:proofErr w:type="gramStart"/>
      <w:r>
        <w:rPr>
          <w:rFonts w:ascii="Garamond" w:eastAsia="Garamond" w:hAnsi="Garamond" w:cs="Garamond"/>
          <w:color w:val="000000"/>
        </w:rPr>
        <w:t>aktív</w:t>
      </w:r>
      <w:proofErr w:type="gramEnd"/>
      <w:r>
        <w:rPr>
          <w:rFonts w:ascii="Garamond" w:eastAsia="Garamond" w:hAnsi="Garamond" w:cs="Garamond"/>
          <w:color w:val="000000"/>
        </w:rPr>
        <w:t xml:space="preserve"> kölcsönhatás van.</w:t>
      </w:r>
    </w:p>
    <w:p w14:paraId="0000004A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tanulók értékelését egyéni fejlődésük és sikeres tanulási teljesítményük érdekében az igazságosság, az esélyteremtés és a méltányosság alapelveit szem előtt tartva, emberi méltóságuk tiszteletben tartásával, az értékelés személyes jellegének figyelembevételével végezzük. Fontos, hogy a tanulóval szemben támasztott elvárások egyértelműek legyenek, az azokhoz igazodó mérési stratégiákkal együtt, és már a tanulási folyamat elején ismertté váljanak.</w:t>
      </w:r>
    </w:p>
    <w:p w14:paraId="0000004B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Az iskolai légkör bizalmi jellege elsődleges feltétele annak, hogy a tanulási </w:t>
      </w:r>
      <w:proofErr w:type="gramStart"/>
      <w:r>
        <w:rPr>
          <w:rFonts w:ascii="Garamond" w:eastAsia="Garamond" w:hAnsi="Garamond" w:cs="Garamond"/>
          <w:color w:val="000000"/>
        </w:rPr>
        <w:t>problémákra</w:t>
      </w:r>
      <w:proofErr w:type="gramEnd"/>
      <w:r>
        <w:rPr>
          <w:rFonts w:ascii="Garamond" w:eastAsia="Garamond" w:hAnsi="Garamond" w:cs="Garamond"/>
          <w:color w:val="000000"/>
        </w:rPr>
        <w:t xml:space="preserve"> és a személyes nehézségekre időben fény derüljön.</w:t>
      </w:r>
    </w:p>
    <w:p w14:paraId="0000004C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Olyan fejlesztési célokat jelölünk ki, amelyek nemcsak a tanulótól várnak illeszkedést a tanulási környezethez, hanem a tanulási környezettől is alkalmazkodást igényelnek a tanuló egyedi jellemzőihez. Fontos a növendékre gyakorolt célratörő, tervszerű, többoldalú nevelési hatások biztosítása és összehangolása. A nevelés a közösségek hatásrendszerén át a közösség </w:t>
      </w:r>
      <w:proofErr w:type="gramStart"/>
      <w:r>
        <w:rPr>
          <w:rFonts w:ascii="Garamond" w:eastAsia="Garamond" w:hAnsi="Garamond" w:cs="Garamond"/>
          <w:color w:val="000000"/>
        </w:rPr>
        <w:t>aktív</w:t>
      </w:r>
      <w:proofErr w:type="gramEnd"/>
      <w:r>
        <w:rPr>
          <w:rFonts w:ascii="Garamond" w:eastAsia="Garamond" w:hAnsi="Garamond" w:cs="Garamond"/>
          <w:color w:val="000000"/>
        </w:rPr>
        <w:t xml:space="preserve"> részvételével történik.</w:t>
      </w:r>
    </w:p>
    <w:p w14:paraId="0000004D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Emberszeretet, </w:t>
      </w:r>
      <w:proofErr w:type="gramStart"/>
      <w:r>
        <w:rPr>
          <w:rFonts w:ascii="Garamond" w:eastAsia="Garamond" w:hAnsi="Garamond" w:cs="Garamond"/>
          <w:color w:val="000000"/>
        </w:rPr>
        <w:t>tolerancia</w:t>
      </w:r>
      <w:proofErr w:type="gramEnd"/>
      <w:r>
        <w:rPr>
          <w:rFonts w:ascii="Garamond" w:eastAsia="Garamond" w:hAnsi="Garamond" w:cs="Garamond"/>
          <w:color w:val="000000"/>
        </w:rPr>
        <w:t xml:space="preserve"> jellemezi nevelésünket, oktatásunkat.</w:t>
      </w:r>
    </w:p>
    <w:p w14:paraId="0000004E" w14:textId="6D4230C0" w:rsidR="00B3296F" w:rsidRDefault="00E054CF" w:rsidP="00921E0D">
      <w:pPr>
        <w:pStyle w:val="Cmsor2"/>
      </w:pPr>
      <w:bookmarkStart w:id="2" w:name="_Toc88749894"/>
      <w:r>
        <w:lastRenderedPageBreak/>
        <w:t>A szakmai oktatás pedagógiai értékei</w:t>
      </w:r>
      <w:bookmarkEnd w:id="2"/>
    </w:p>
    <w:p w14:paraId="0000004F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Szakképzésünkben a munkaerő-piaci igényekhez rugalmasan alkalmazkodó ismereteket közvetítünk, iskolánkból versenyképes tudással rendelkező fiatalok lépnek ki.</w:t>
      </w:r>
    </w:p>
    <w:p w14:paraId="00000050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Intézményünkben eltöltött évek hozzájárulnak a diákok érett, harmonikus személyiséggé válásához.</w:t>
      </w:r>
    </w:p>
    <w:p w14:paraId="00000051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Tanulóink művelt és egészséges tagjai lesznek a társadalomnak, életmódjukban az emberi élet, a természet tisztelete válik meghatározóvá.</w:t>
      </w:r>
    </w:p>
    <w:p w14:paraId="00000052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Bátran kezdeményezünk, támogatjuk az új ötleteket, fogékonyak vagyunk az újszerű megoldásokra.</w:t>
      </w:r>
    </w:p>
    <w:p w14:paraId="00000053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Támogatjuk az önálló, </w:t>
      </w:r>
      <w:proofErr w:type="gramStart"/>
      <w:r>
        <w:rPr>
          <w:rFonts w:ascii="Garamond" w:eastAsia="Garamond" w:hAnsi="Garamond" w:cs="Garamond"/>
          <w:color w:val="000000"/>
        </w:rPr>
        <w:t>probléma</w:t>
      </w:r>
      <w:proofErr w:type="gramEnd"/>
      <w:r>
        <w:rPr>
          <w:rFonts w:ascii="Garamond" w:eastAsia="Garamond" w:hAnsi="Garamond" w:cs="Garamond"/>
          <w:color w:val="000000"/>
        </w:rPr>
        <w:t>megoldó gondolkodás, a véleménynyilvánítás, a felelősségtudat kialakulását.</w:t>
      </w:r>
    </w:p>
    <w:p w14:paraId="00000054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Különösen fontosnak tartjuk, hogy érzelmileg kiegyensúlyozott, szellemileg nyitott, magát minden helyzetben feltaláló, kreatív fiatalokat neveljünk.</w:t>
      </w:r>
    </w:p>
    <w:p w14:paraId="00000055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Építünk iskolánk sokszínűségére, folyamatosan tanulunk egymástól, fejlesztjük az együttműködési készséget.</w:t>
      </w:r>
    </w:p>
    <w:p w14:paraId="00000056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pedagógiai munkában rendszerességre, következetességre törekszünk.</w:t>
      </w:r>
    </w:p>
    <w:p w14:paraId="00000057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humor is kreatív megoldásaink része.</w:t>
      </w:r>
    </w:p>
    <w:p w14:paraId="00000058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Személyes példamutatással tanulóinkat a </w:t>
      </w:r>
      <w:proofErr w:type="gramStart"/>
      <w:r>
        <w:rPr>
          <w:rFonts w:ascii="Garamond" w:eastAsia="Garamond" w:hAnsi="Garamond" w:cs="Garamond"/>
          <w:color w:val="000000"/>
        </w:rPr>
        <w:t>toleranciára</w:t>
      </w:r>
      <w:proofErr w:type="gramEnd"/>
      <w:r>
        <w:rPr>
          <w:rFonts w:ascii="Garamond" w:eastAsia="Garamond" w:hAnsi="Garamond" w:cs="Garamond"/>
          <w:color w:val="000000"/>
        </w:rPr>
        <w:t>, empátiára, az emberi jogok tiszteletben tartására neveljük.</w:t>
      </w:r>
    </w:p>
    <w:p w14:paraId="00000059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proofErr w:type="gramStart"/>
      <w:r>
        <w:rPr>
          <w:rFonts w:ascii="Garamond" w:eastAsia="Garamond" w:hAnsi="Garamond" w:cs="Garamond"/>
          <w:color w:val="000000"/>
        </w:rPr>
        <w:t>Aktívan</w:t>
      </w:r>
      <w:proofErr w:type="gramEnd"/>
      <w:r>
        <w:rPr>
          <w:rFonts w:ascii="Garamond" w:eastAsia="Garamond" w:hAnsi="Garamond" w:cs="Garamond"/>
          <w:color w:val="000000"/>
        </w:rPr>
        <w:t xml:space="preserve"> közreműködünk a helyi közösségek hagyományápoló tevékenységében.</w:t>
      </w:r>
    </w:p>
    <w:p w14:paraId="0000005A" w14:textId="05CB66A7" w:rsidR="00B3296F" w:rsidRDefault="00E054CF" w:rsidP="00921E0D">
      <w:pPr>
        <w:pStyle w:val="Cmsor2"/>
      </w:pPr>
      <w:bookmarkStart w:id="3" w:name="_Toc88749895"/>
      <w:r>
        <w:t>A szakmai oktatás pedagógiai céljai</w:t>
      </w:r>
      <w:bookmarkEnd w:id="3"/>
    </w:p>
    <w:p w14:paraId="0000005B" w14:textId="01EB4B4E" w:rsidR="00B3296F" w:rsidRDefault="00AC1A3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Célunk, hogy k</w:t>
      </w:r>
      <w:r w:rsidR="00E054CF">
        <w:rPr>
          <w:rFonts w:ascii="Garamond" w:eastAsia="Garamond" w:hAnsi="Garamond" w:cs="Garamond"/>
          <w:color w:val="000000"/>
        </w:rPr>
        <w:t>épzési választékunkkal vonzó lehetőséget kínáljunk Sárvár és a kistérség tanulni szándékozó fiataljainak. A minőségi szakképzést, versenyképes tudást nyújtó intézményünket szívesen válasszák a diákok és szüleik.</w:t>
      </w:r>
    </w:p>
    <w:p w14:paraId="0000005C" w14:textId="69ED34C1" w:rsidR="00B3296F" w:rsidRDefault="00AC1A3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Célunk, hogy s</w:t>
      </w:r>
      <w:r w:rsidR="00E054CF">
        <w:rPr>
          <w:rFonts w:ascii="Garamond" w:eastAsia="Garamond" w:hAnsi="Garamond" w:cs="Garamond"/>
          <w:color w:val="000000"/>
        </w:rPr>
        <w:t xml:space="preserve">zínvonalas oktatással, neveléssel szilárd alapműveltséget, biztos alapkészségeket </w:t>
      </w:r>
      <w:proofErr w:type="spellStart"/>
      <w:r w:rsidR="00E054CF">
        <w:rPr>
          <w:rFonts w:ascii="Garamond" w:eastAsia="Garamond" w:hAnsi="Garamond" w:cs="Garamond"/>
          <w:color w:val="000000"/>
        </w:rPr>
        <w:t>nyújtsunk</w:t>
      </w:r>
      <w:proofErr w:type="spellEnd"/>
      <w:r w:rsidR="00E054CF">
        <w:rPr>
          <w:rFonts w:ascii="Garamond" w:eastAsia="Garamond" w:hAnsi="Garamond" w:cs="Garamond"/>
          <w:color w:val="000000"/>
        </w:rPr>
        <w:t xml:space="preserve"> tanulóinknak, biztosítva számukra a személyiségüknek megfelelő testi-lelki harmonikus fejlődést, lehetővé téve az egész életen át tartó tanulást, az önművelődést.</w:t>
      </w:r>
    </w:p>
    <w:p w14:paraId="0000005D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Az érettségi vizsgára és a szakmai vizsgára történő felkészítésen túl elsődleges célunk, hogy a szakképzési évfolyamokon végzettek magas színvonalú munkavégzéssel járuljanak hozzá a térség gazdasági fellendüléséhez.</w:t>
      </w:r>
    </w:p>
    <w:p w14:paraId="7A9AC548" w14:textId="06F7F22D" w:rsidR="00AC1A3B" w:rsidRPr="00AC1A3B" w:rsidRDefault="00AC1A3B" w:rsidP="00AC1A3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lastRenderedPageBreak/>
        <w:t>Célunk, hogy a</w:t>
      </w:r>
      <w:r w:rsidRPr="00AC1A3B">
        <w:rPr>
          <w:rFonts w:ascii="Garamond" w:eastAsia="Garamond" w:hAnsi="Garamond" w:cs="Garamond"/>
          <w:color w:val="000000"/>
        </w:rPr>
        <w:t xml:space="preserve">z oktatás során diákjaink tegyenek szert a programtanterv alapján készült szakmai programban, a képzési és kimeneti követelményekben, illetve az érettségi és a szakmai vizsgakövetelményekben meghatározott tárgyi tudásra, gondolkodási és tájékozódási képességre, tudják rendszerezni és a gyakorlatban alkalmazni ismereteiket. </w:t>
      </w:r>
    </w:p>
    <w:p w14:paraId="0000005E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Az iskolai nevelőmunkánk célja olyan értékek közvetítése, melyek a tanulók személyiségére, tanulmányi eredményeire, jövőjére, a családra, a társadalmi környezetre is pozitív hatást gyakorolnak:</w:t>
      </w:r>
    </w:p>
    <w:p w14:paraId="00000060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Iskolánk a jogszabályi előírásoknak megfelelően működik, kitűzött céljainkat, sikereinket motivált munkatársaink határozott, következetes értékteremtő munkájával érjük el, partnereink elégedettek.</w:t>
      </w:r>
    </w:p>
    <w:p w14:paraId="00000061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Célunk a felsorolt kulcskompetenciák fejlesztése:</w:t>
      </w:r>
    </w:p>
    <w:p w14:paraId="00000062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 xml:space="preserve">A tanulás </w:t>
      </w:r>
      <w:proofErr w:type="gramStart"/>
      <w:r>
        <w:rPr>
          <w:rFonts w:ascii="Garamond" w:eastAsia="Garamond" w:hAnsi="Garamond" w:cs="Garamond"/>
          <w:color w:val="000000"/>
        </w:rPr>
        <w:t>kompetenciái</w:t>
      </w:r>
      <w:proofErr w:type="gramEnd"/>
    </w:p>
    <w:p w14:paraId="00000063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 xml:space="preserve">A kommunikációs </w:t>
      </w:r>
      <w:proofErr w:type="gramStart"/>
      <w:r>
        <w:rPr>
          <w:rFonts w:ascii="Garamond" w:eastAsia="Garamond" w:hAnsi="Garamond" w:cs="Garamond"/>
          <w:color w:val="000000"/>
        </w:rPr>
        <w:t>kompetenciák</w:t>
      </w:r>
      <w:proofErr w:type="gramEnd"/>
      <w:r>
        <w:rPr>
          <w:rFonts w:ascii="Garamond" w:eastAsia="Garamond" w:hAnsi="Garamond" w:cs="Garamond"/>
          <w:color w:val="000000"/>
        </w:rPr>
        <w:t xml:space="preserve"> (anyanyelvi és idegen nyelvi)</w:t>
      </w:r>
    </w:p>
    <w:p w14:paraId="00000064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 xml:space="preserve">A digitális </w:t>
      </w:r>
      <w:proofErr w:type="gramStart"/>
      <w:r>
        <w:rPr>
          <w:rFonts w:ascii="Garamond" w:eastAsia="Garamond" w:hAnsi="Garamond" w:cs="Garamond"/>
          <w:color w:val="000000"/>
        </w:rPr>
        <w:t>kompetenciák</w:t>
      </w:r>
      <w:proofErr w:type="gramEnd"/>
    </w:p>
    <w:p w14:paraId="00000065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 xml:space="preserve">A matematikai, gondolkodási </w:t>
      </w:r>
      <w:proofErr w:type="gramStart"/>
      <w:r>
        <w:rPr>
          <w:rFonts w:ascii="Garamond" w:eastAsia="Garamond" w:hAnsi="Garamond" w:cs="Garamond"/>
          <w:color w:val="000000"/>
        </w:rPr>
        <w:t>kompetenciák</w:t>
      </w:r>
      <w:proofErr w:type="gramEnd"/>
    </w:p>
    <w:p w14:paraId="00000066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 xml:space="preserve">A személyes és társas kapcsolati </w:t>
      </w:r>
      <w:proofErr w:type="gramStart"/>
      <w:r>
        <w:rPr>
          <w:rFonts w:ascii="Garamond" w:eastAsia="Garamond" w:hAnsi="Garamond" w:cs="Garamond"/>
          <w:color w:val="000000"/>
        </w:rPr>
        <w:t>kompetenciák</w:t>
      </w:r>
      <w:proofErr w:type="gramEnd"/>
    </w:p>
    <w:p w14:paraId="00000067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 xml:space="preserve">A kreativitás, a kreatív alkotás, önkifejezés és kulturális tudatosság </w:t>
      </w:r>
      <w:proofErr w:type="gramStart"/>
      <w:r>
        <w:rPr>
          <w:rFonts w:ascii="Garamond" w:eastAsia="Garamond" w:hAnsi="Garamond" w:cs="Garamond"/>
          <w:color w:val="000000"/>
        </w:rPr>
        <w:t>kompetenciái</w:t>
      </w:r>
      <w:proofErr w:type="gramEnd"/>
    </w:p>
    <w:p w14:paraId="00000068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  <w:r>
        <w:rPr>
          <w:rFonts w:ascii="Garamond" w:eastAsia="Garamond" w:hAnsi="Garamond" w:cs="Garamond"/>
          <w:color w:val="000000"/>
        </w:rPr>
        <w:t xml:space="preserve">Munkavállalói, innovációs és vállalkozói </w:t>
      </w:r>
      <w:proofErr w:type="gramStart"/>
      <w:r>
        <w:rPr>
          <w:rFonts w:ascii="Garamond" w:eastAsia="Garamond" w:hAnsi="Garamond" w:cs="Garamond"/>
          <w:color w:val="000000"/>
        </w:rPr>
        <w:t>kompetenciák</w:t>
      </w:r>
      <w:proofErr w:type="gramEnd"/>
    </w:p>
    <w:p w14:paraId="00000069" w14:textId="6D65685E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Különösen fontos, hogy a diákok széles körének </w:t>
      </w:r>
      <w:proofErr w:type="spellStart"/>
      <w:r>
        <w:rPr>
          <w:rFonts w:ascii="Garamond" w:eastAsia="Garamond" w:hAnsi="Garamond" w:cs="Garamond"/>
          <w:color w:val="000000"/>
        </w:rPr>
        <w:t>nyújtsunk</w:t>
      </w:r>
      <w:proofErr w:type="spellEnd"/>
      <w:r>
        <w:rPr>
          <w:rFonts w:ascii="Garamond" w:eastAsia="Garamond" w:hAnsi="Garamond" w:cs="Garamond"/>
          <w:color w:val="000000"/>
        </w:rPr>
        <w:t xml:space="preserve"> eszközszintű idegen nyelvi és informatikai ismereteket, motiváljuk a diákokat, hogy megfelelően kezeljék a kor digitális kihívásait.</w:t>
      </w:r>
    </w:p>
    <w:p w14:paraId="5AC5110A" w14:textId="6C5E51B3" w:rsidR="005803CB" w:rsidRPr="005803CB" w:rsidRDefault="005803CB" w:rsidP="005803C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 w:rsidRPr="005803CB">
        <w:rPr>
          <w:rFonts w:ascii="Garamond" w:eastAsia="Garamond" w:hAnsi="Garamond" w:cs="Garamond"/>
          <w:color w:val="000000"/>
        </w:rPr>
        <w:t xml:space="preserve">Emellett fontos </w:t>
      </w:r>
      <w:r>
        <w:rPr>
          <w:rFonts w:ascii="Garamond" w:eastAsia="Garamond" w:hAnsi="Garamond" w:cs="Garamond"/>
          <w:color w:val="000000"/>
        </w:rPr>
        <w:t xml:space="preserve">cél </w:t>
      </w:r>
      <w:r w:rsidRPr="005803CB">
        <w:rPr>
          <w:rFonts w:ascii="Garamond" w:eastAsia="Garamond" w:hAnsi="Garamond" w:cs="Garamond"/>
          <w:color w:val="000000"/>
        </w:rPr>
        <w:t>a nevelés előtérbe helyezése, szociális, életviteli, és környezeti kulcskompetenciák fejlesztése a tanítási órákon, osztályfőnöki órán és a tan</w:t>
      </w:r>
      <w:r>
        <w:rPr>
          <w:rFonts w:ascii="Garamond" w:eastAsia="Garamond" w:hAnsi="Garamond" w:cs="Garamond"/>
          <w:color w:val="000000"/>
        </w:rPr>
        <w:t>órán kívüli tevékenységek során.</w:t>
      </w:r>
    </w:p>
    <w:p w14:paraId="0000006A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Cél, hogy a tanulók tanulmányi előmenetelét a képességeiknek megfelelő, egyénre szabott tanulási lehetőségek biztosításával támogassuk, érzelmileg kiegyensúlyozott, szellemileg nyitott, magát minden helyzetben feltaláló fiatalokat neveljünk.</w:t>
      </w:r>
    </w:p>
    <w:p w14:paraId="0000006B" w14:textId="3F300B7E" w:rsidR="00B3296F" w:rsidRDefault="00E054CF" w:rsidP="00921E0D">
      <w:pPr>
        <w:pStyle w:val="Cmsor2"/>
      </w:pPr>
      <w:bookmarkStart w:id="4" w:name="_Toc88749896"/>
      <w:r>
        <w:t>A szakmai oktatás pedagógiai feladatai</w:t>
      </w:r>
      <w:bookmarkEnd w:id="4"/>
    </w:p>
    <w:p w14:paraId="0000006D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Olyan iskolai légkört kell biztosítanunk, ahol a tanárok szívesen tanítanak, a tanulók jól érzik magukat, ahol biztosított a tanuló szellemi és testi fejlődése. </w:t>
      </w:r>
    </w:p>
    <w:p w14:paraId="0000006E" w14:textId="7476D162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Feladatunk a munkaerő-piaci igényeknek, a foglalkoztatói elvárásoknak megfelelő, korszerű szakképzés biztosítása. </w:t>
      </w:r>
    </w:p>
    <w:p w14:paraId="0000006F" w14:textId="2DF7336A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lastRenderedPageBreak/>
        <w:t xml:space="preserve">Emellett fontos </w:t>
      </w:r>
      <w:r w:rsidR="005803CB">
        <w:rPr>
          <w:rFonts w:ascii="Garamond" w:eastAsia="Garamond" w:hAnsi="Garamond" w:cs="Garamond"/>
          <w:color w:val="000000"/>
        </w:rPr>
        <w:t xml:space="preserve">feladat </w:t>
      </w:r>
      <w:r>
        <w:rPr>
          <w:rFonts w:ascii="Garamond" w:eastAsia="Garamond" w:hAnsi="Garamond" w:cs="Garamond"/>
          <w:color w:val="000000"/>
        </w:rPr>
        <w:t>a szociális, életviteli, és környezeti kulcskompetenciák fejlesztése</w:t>
      </w:r>
      <w:r w:rsidR="005803CB">
        <w:rPr>
          <w:rFonts w:ascii="Garamond" w:eastAsia="Garamond" w:hAnsi="Garamond" w:cs="Garamond"/>
          <w:color w:val="000000"/>
        </w:rPr>
        <w:t xml:space="preserve"> érdekében</w:t>
      </w:r>
      <w:r>
        <w:rPr>
          <w:rFonts w:ascii="Garamond" w:eastAsia="Garamond" w:hAnsi="Garamond" w:cs="Garamond"/>
          <w:color w:val="000000"/>
        </w:rPr>
        <w:t xml:space="preserve"> a tanítási órákon, osztályfőnöki órán és a tanórán kívüli tevékenységek során:</w:t>
      </w:r>
    </w:p>
    <w:p w14:paraId="00000070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 xml:space="preserve">a hátrányos helyzet </w:t>
      </w:r>
      <w:proofErr w:type="gramStart"/>
      <w:r>
        <w:rPr>
          <w:rFonts w:ascii="Garamond" w:eastAsia="Garamond" w:hAnsi="Garamond" w:cs="Garamond"/>
          <w:color w:val="000000"/>
        </w:rPr>
        <w:t>kompenzálása</w:t>
      </w:r>
      <w:proofErr w:type="gramEnd"/>
      <w:r>
        <w:rPr>
          <w:rFonts w:ascii="Garamond" w:eastAsia="Garamond" w:hAnsi="Garamond" w:cs="Garamond"/>
          <w:color w:val="000000"/>
        </w:rPr>
        <w:t xml:space="preserve"> illetve a tehetségek gondozása egyéni képességfejlesztéssel</w:t>
      </w:r>
    </w:p>
    <w:p w14:paraId="00000071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 xml:space="preserve">a tanulók kognitív, affektív és </w:t>
      </w:r>
      <w:proofErr w:type="spellStart"/>
      <w:r>
        <w:rPr>
          <w:rFonts w:ascii="Garamond" w:eastAsia="Garamond" w:hAnsi="Garamond" w:cs="Garamond"/>
          <w:color w:val="000000"/>
        </w:rPr>
        <w:t>pszichomotoros</w:t>
      </w:r>
      <w:proofErr w:type="spellEnd"/>
      <w:r>
        <w:rPr>
          <w:rFonts w:ascii="Garamond" w:eastAsia="Garamond" w:hAnsi="Garamond" w:cs="Garamond"/>
          <w:color w:val="000000"/>
        </w:rPr>
        <w:t xml:space="preserve"> ismereteinek, jártasságainak, képességeinek, készségeinek fejlesztése</w:t>
      </w:r>
    </w:p>
    <w:p w14:paraId="00000072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a közösségi nevelés</w:t>
      </w:r>
    </w:p>
    <w:p w14:paraId="00000073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az egyetemes emberi kultúra alapvető értékeinek megismertetése</w:t>
      </w:r>
    </w:p>
    <w:p w14:paraId="00000074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a demokrácia iránti elkötelezettség kialakítása</w:t>
      </w:r>
    </w:p>
    <w:p w14:paraId="00000075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a hazaszeretet elmélyítése</w:t>
      </w:r>
    </w:p>
    <w:p w14:paraId="00000076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a humanista értékrend, a kulturált együttélés szabályainak elsajátíttatása</w:t>
      </w:r>
    </w:p>
    <w:p w14:paraId="00000077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 xml:space="preserve">a </w:t>
      </w:r>
      <w:proofErr w:type="gramStart"/>
      <w:r>
        <w:rPr>
          <w:rFonts w:ascii="Garamond" w:eastAsia="Garamond" w:hAnsi="Garamond" w:cs="Garamond"/>
          <w:color w:val="000000"/>
        </w:rPr>
        <w:t>globális</w:t>
      </w:r>
      <w:proofErr w:type="gramEnd"/>
      <w:r>
        <w:rPr>
          <w:rFonts w:ascii="Garamond" w:eastAsia="Garamond" w:hAnsi="Garamond" w:cs="Garamond"/>
          <w:color w:val="000000"/>
        </w:rPr>
        <w:t xml:space="preserve"> problémák iránti érzékenység felkeltése</w:t>
      </w:r>
    </w:p>
    <w:p w14:paraId="00000078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a kommunikációs kultúra és az érzelmi intelligencia fejlesztése</w:t>
      </w:r>
    </w:p>
    <w:p w14:paraId="00000079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pozitív beállítódás kialakítása a testi és lelki egészséggel kapcsolatban</w:t>
      </w:r>
    </w:p>
    <w:p w14:paraId="0000007A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a tanulás tanítása</w:t>
      </w:r>
    </w:p>
    <w:p w14:paraId="0000007B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pályaorientáció</w:t>
      </w:r>
    </w:p>
    <w:p w14:paraId="0000007C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 xml:space="preserve">a </w:t>
      </w:r>
      <w:proofErr w:type="gramStart"/>
      <w:r>
        <w:rPr>
          <w:rFonts w:ascii="Garamond" w:eastAsia="Garamond" w:hAnsi="Garamond" w:cs="Garamond"/>
          <w:color w:val="000000"/>
        </w:rPr>
        <w:t>probléma</w:t>
      </w:r>
      <w:proofErr w:type="gramEnd"/>
      <w:r>
        <w:rPr>
          <w:rFonts w:ascii="Garamond" w:eastAsia="Garamond" w:hAnsi="Garamond" w:cs="Garamond"/>
          <w:color w:val="000000"/>
        </w:rPr>
        <w:t>megoldó, konfliktuskezelő képesség fejlesztése</w:t>
      </w:r>
    </w:p>
    <w:p w14:paraId="0000007D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 xml:space="preserve">a szociális érzékenység, </w:t>
      </w:r>
      <w:proofErr w:type="gramStart"/>
      <w:r>
        <w:rPr>
          <w:rFonts w:ascii="Garamond" w:eastAsia="Garamond" w:hAnsi="Garamond" w:cs="Garamond"/>
          <w:color w:val="000000"/>
        </w:rPr>
        <w:t>tolerancia</w:t>
      </w:r>
      <w:proofErr w:type="gramEnd"/>
      <w:r>
        <w:rPr>
          <w:rFonts w:ascii="Garamond" w:eastAsia="Garamond" w:hAnsi="Garamond" w:cs="Garamond"/>
          <w:color w:val="000000"/>
        </w:rPr>
        <w:t xml:space="preserve"> fejlesztése</w:t>
      </w:r>
    </w:p>
    <w:p w14:paraId="0000007E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  <w:proofErr w:type="gramStart"/>
      <w:r>
        <w:rPr>
          <w:rFonts w:ascii="Garamond" w:eastAsia="Garamond" w:hAnsi="Garamond" w:cs="Garamond"/>
          <w:color w:val="000000"/>
        </w:rPr>
        <w:t>stabil</w:t>
      </w:r>
      <w:proofErr w:type="gramEnd"/>
      <w:r>
        <w:rPr>
          <w:rFonts w:ascii="Garamond" w:eastAsia="Garamond" w:hAnsi="Garamond" w:cs="Garamond"/>
          <w:color w:val="000000"/>
        </w:rPr>
        <w:t>, jó hangulatú közösségek kialakítása</w:t>
      </w:r>
    </w:p>
    <w:p w14:paraId="0000007F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Oktatunk sajátos nevelési igényű, illetve beilleszkedési-, tanulási-, vagy magatartási nehézséggel küzdő tanulókat szakértői és rehabilitációs bizottság vagy nevelési tanácsadó szakvéleményének figyelembevételével.</w:t>
      </w:r>
    </w:p>
    <w:p w14:paraId="00000080" w14:textId="7C8A6D42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Partneri együttműködésben dolgozunk szakképzési centrumunk </w:t>
      </w:r>
      <w:r w:rsidR="005803CB">
        <w:rPr>
          <w:rFonts w:ascii="Garamond" w:eastAsia="Garamond" w:hAnsi="Garamond" w:cs="Garamond"/>
          <w:color w:val="000000"/>
        </w:rPr>
        <w:t>szervezeti egységeivel</w:t>
      </w:r>
      <w:r>
        <w:rPr>
          <w:rFonts w:ascii="Garamond" w:eastAsia="Garamond" w:hAnsi="Garamond" w:cs="Garamond"/>
          <w:color w:val="000000"/>
        </w:rPr>
        <w:t>, városunk önkormányzatával, civil szervezetekkel, gazdasági szereplőkkel, a helyi médiával.</w:t>
      </w:r>
    </w:p>
    <w:p w14:paraId="76983F67" w14:textId="62622773" w:rsidR="00AC1A3B" w:rsidRDefault="00AC1A3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 w:rsidRPr="00AC1A3B">
        <w:rPr>
          <w:rFonts w:ascii="Garamond" w:eastAsia="Garamond" w:hAnsi="Garamond" w:cs="Garamond"/>
          <w:color w:val="000000"/>
        </w:rPr>
        <w:t>Tervszerű gazdálkodást folytatunk minden erőforrással: pénzzel, idővel, eszközökkel, humánerőforrással.</w:t>
      </w:r>
    </w:p>
    <w:p w14:paraId="00000081" w14:textId="568DBA91" w:rsidR="00B3296F" w:rsidRDefault="00E054CF" w:rsidP="00921E0D">
      <w:pPr>
        <w:pStyle w:val="Cmsor2"/>
      </w:pPr>
      <w:bookmarkStart w:id="5" w:name="_Toc88749897"/>
      <w:r>
        <w:t>A szakmai oktatás pedagógiai eszközei</w:t>
      </w:r>
      <w:bookmarkEnd w:id="5"/>
    </w:p>
    <w:p w14:paraId="00000082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 </w:t>
      </w:r>
      <w:proofErr w:type="gramStart"/>
      <w:r>
        <w:rPr>
          <w:rFonts w:ascii="Garamond" w:eastAsia="Garamond" w:hAnsi="Garamond" w:cs="Garamond"/>
          <w:color w:val="000000"/>
        </w:rPr>
        <w:t>dokumentumainkban</w:t>
      </w:r>
      <w:proofErr w:type="gramEnd"/>
      <w:r>
        <w:rPr>
          <w:rFonts w:ascii="Garamond" w:eastAsia="Garamond" w:hAnsi="Garamond" w:cs="Garamond"/>
          <w:color w:val="000000"/>
        </w:rPr>
        <w:t xml:space="preserve"> megfogalmazott alapelveknek megfelelően szervezzük tevékenységünket, az alapelveknek megfelelőek cselekvéseink.</w:t>
      </w:r>
    </w:p>
    <w:p w14:paraId="00000083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Egymást segítve érjük el céljainkat, a társadalom minden szereplője iránti partnerségre nyitottak vagyunk.</w:t>
      </w:r>
    </w:p>
    <w:p w14:paraId="00000084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Kölcsönös bizalom és megbecsülés légköre </w:t>
      </w:r>
      <w:proofErr w:type="spellStart"/>
      <w:r>
        <w:rPr>
          <w:rFonts w:ascii="Garamond" w:eastAsia="Garamond" w:hAnsi="Garamond" w:cs="Garamond"/>
          <w:color w:val="000000"/>
        </w:rPr>
        <w:t>jellemzi</w:t>
      </w:r>
      <w:proofErr w:type="spellEnd"/>
      <w:r>
        <w:rPr>
          <w:rFonts w:ascii="Garamond" w:eastAsia="Garamond" w:hAnsi="Garamond" w:cs="Garamond"/>
          <w:color w:val="000000"/>
        </w:rPr>
        <w:t xml:space="preserve"> iskolánkat, elismert, közösségeket építő, támogató szervezetként működünk.</w:t>
      </w:r>
    </w:p>
    <w:p w14:paraId="00000085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lastRenderedPageBreak/>
        <w:t>Nyitott szervezetként céljainkról, tapasztalatainkról, eredményeinkről sokoldalú, tényszerű kommunikációt folytatunk.</w:t>
      </w:r>
    </w:p>
    <w:p w14:paraId="00000086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Kreativitást, innovatív gondolkodást támogató, </w:t>
      </w:r>
      <w:proofErr w:type="gramStart"/>
      <w:r>
        <w:rPr>
          <w:rFonts w:ascii="Garamond" w:eastAsia="Garamond" w:hAnsi="Garamond" w:cs="Garamond"/>
          <w:color w:val="000000"/>
        </w:rPr>
        <w:t>inspiráló</w:t>
      </w:r>
      <w:proofErr w:type="gramEnd"/>
      <w:r>
        <w:rPr>
          <w:rFonts w:ascii="Garamond" w:eastAsia="Garamond" w:hAnsi="Garamond" w:cs="Garamond"/>
          <w:color w:val="000000"/>
        </w:rPr>
        <w:t>, kulturált környezetben dolgozunk.</w:t>
      </w:r>
    </w:p>
    <w:p w14:paraId="00000087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folyamatos intézményfejlesztés pedagógiai elveinkre, erőforrásainkra, partnereink igényeire, elégedettségére, valamint mért adatokra épül.</w:t>
      </w:r>
    </w:p>
    <w:p w14:paraId="00000088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Források bevonásával folyamatosan újítjuk fel intézményünket.</w:t>
      </w:r>
    </w:p>
    <w:p w14:paraId="00000089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Esztétikusan kialakított környezetben, jó hangulatú közösségekben dolgozunk, szabadidős programok és sportolási lehetőségek színesítik az oktatást.</w:t>
      </w:r>
    </w:p>
    <w:p w14:paraId="0000008A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Az értékek közvetítése a tananyagon, a személyes példamutatáson, az iskola egészén keresztül történik.</w:t>
      </w:r>
    </w:p>
    <w:p w14:paraId="590A1BFF" w14:textId="1FBFDE4A" w:rsidR="004D1528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Érdeklődés és képességek szerint differenciálunk.</w:t>
      </w:r>
      <w:r w:rsidR="0083469C">
        <w:rPr>
          <w:rFonts w:ascii="Garamond" w:eastAsia="Garamond" w:hAnsi="Garamond" w:cs="Garamond"/>
          <w:color w:val="000000"/>
        </w:rPr>
        <w:t xml:space="preserve"> </w:t>
      </w:r>
      <w:r w:rsidR="0083469C" w:rsidRPr="0083469C">
        <w:rPr>
          <w:rFonts w:ascii="Garamond" w:eastAsia="Garamond" w:hAnsi="Garamond" w:cs="Garamond"/>
          <w:color w:val="000000"/>
        </w:rPr>
        <w:t>A tehetséggondozás területén szakköröket, felkészítő foglalkozásokat biztosítunk a tanulók számára.</w:t>
      </w:r>
      <w:r w:rsidR="0083469C">
        <w:rPr>
          <w:rFonts w:ascii="Garamond" w:eastAsia="Garamond" w:hAnsi="Garamond" w:cs="Garamond"/>
          <w:color w:val="000000"/>
        </w:rPr>
        <w:t xml:space="preserve"> </w:t>
      </w:r>
      <w:r w:rsidR="0083469C" w:rsidRPr="0083469C">
        <w:rPr>
          <w:rFonts w:ascii="Garamond" w:eastAsia="Garamond" w:hAnsi="Garamond" w:cs="Garamond"/>
          <w:color w:val="000000"/>
        </w:rPr>
        <w:t>Felzárkóztató órák, hátránykompenzáció</w:t>
      </w:r>
      <w:r w:rsidR="0083469C">
        <w:rPr>
          <w:rFonts w:ascii="Garamond" w:eastAsia="Garamond" w:hAnsi="Garamond" w:cs="Garamond"/>
          <w:color w:val="000000"/>
        </w:rPr>
        <w:t xml:space="preserve"> foglalkozások állnak rendelkezésre</w:t>
      </w:r>
      <w:r w:rsidR="0083469C" w:rsidRPr="0083469C">
        <w:rPr>
          <w:rFonts w:ascii="Garamond" w:eastAsia="Garamond" w:hAnsi="Garamond" w:cs="Garamond"/>
          <w:color w:val="000000"/>
        </w:rPr>
        <w:t xml:space="preserve"> a lemaradó diákok számára</w:t>
      </w:r>
      <w:r w:rsidR="0083469C">
        <w:rPr>
          <w:rFonts w:ascii="Garamond" w:eastAsia="Garamond" w:hAnsi="Garamond" w:cs="Garamond"/>
          <w:color w:val="000000"/>
        </w:rPr>
        <w:t xml:space="preserve">. </w:t>
      </w:r>
      <w:r w:rsidR="004D1528">
        <w:rPr>
          <w:rFonts w:ascii="Garamond" w:eastAsia="Garamond" w:hAnsi="Garamond" w:cs="Garamond"/>
          <w:color w:val="000000"/>
        </w:rPr>
        <w:t xml:space="preserve">Személyre szabott </w:t>
      </w:r>
      <w:r w:rsidR="0083469C" w:rsidRPr="0083469C">
        <w:rPr>
          <w:rFonts w:ascii="Garamond" w:eastAsia="Garamond" w:hAnsi="Garamond" w:cs="Garamond"/>
          <w:color w:val="000000"/>
        </w:rPr>
        <w:t>fejlesztések</w:t>
      </w:r>
      <w:r w:rsidR="004D1528">
        <w:rPr>
          <w:rFonts w:ascii="Garamond" w:eastAsia="Garamond" w:hAnsi="Garamond" w:cs="Garamond"/>
          <w:color w:val="000000"/>
        </w:rPr>
        <w:t xml:space="preserve"> segítik a szakvéleménnyel rendelkező, sajátos nevelési igényű, vagy beilleszkedési-, tanulási-, magatartási nehézséggel küzdő tanulókat.</w:t>
      </w:r>
    </w:p>
    <w:p w14:paraId="0000008C" w14:textId="24A13F6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Gyorsan igyekszünk </w:t>
      </w:r>
      <w:proofErr w:type="gramStart"/>
      <w:r>
        <w:rPr>
          <w:rFonts w:ascii="Garamond" w:eastAsia="Garamond" w:hAnsi="Garamond" w:cs="Garamond"/>
          <w:color w:val="000000"/>
        </w:rPr>
        <w:t>reagálni</w:t>
      </w:r>
      <w:proofErr w:type="gramEnd"/>
      <w:r>
        <w:rPr>
          <w:rFonts w:ascii="Garamond" w:eastAsia="Garamond" w:hAnsi="Garamond" w:cs="Garamond"/>
          <w:color w:val="000000"/>
        </w:rPr>
        <w:t xml:space="preserve"> a korszerű oktatásra vonatkozó társadalmi igényekre, használjuk az információs-kommunikációs technológiákat, a digitális eszközöket, törekszünk a módszertani megújulásra.</w:t>
      </w:r>
    </w:p>
    <w:p w14:paraId="0000008D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Intézményünk kulturális és sportprogramokkal biztosítja a szabadidő hasznos eltöltésének feltételeit.</w:t>
      </w:r>
    </w:p>
    <w:p w14:paraId="0000008E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Közreműködünk pályázatok, helyi fejlesztések, innovációk, projektek kidolgozásában, végrehajtásában.</w:t>
      </w:r>
    </w:p>
    <w:p w14:paraId="0000008F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 nevelő-oktató munka során a helyi tantervekhez illeszkedő eszközrendszert (tankönyvek, munkafüzetek, tanári kézikönyvek, segédletek, feladatgyűjtemények, hanganyag, korszerű informatikai és szemléltető eszközök, </w:t>
      </w:r>
      <w:proofErr w:type="spellStart"/>
      <w:r>
        <w:rPr>
          <w:rFonts w:ascii="Garamond" w:eastAsia="Garamond" w:hAnsi="Garamond" w:cs="Garamond"/>
          <w:color w:val="000000"/>
        </w:rPr>
        <w:t>info</w:t>
      </w:r>
      <w:proofErr w:type="spellEnd"/>
      <w:r>
        <w:rPr>
          <w:rFonts w:ascii="Garamond" w:eastAsia="Garamond" w:hAnsi="Garamond" w:cs="Garamond"/>
          <w:color w:val="000000"/>
        </w:rPr>
        <w:t>-kommunikációs technológiák) alkalmazunk.</w:t>
      </w:r>
    </w:p>
    <w:p w14:paraId="00000090" w14:textId="1B488A47" w:rsidR="00D80707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Korszerű, gyakorlatcentrikus, tevékenységközpontú módszertan segíti az elméleti és gyakorlati képzést. A differenciálás jellemző a tanítási órákon.</w:t>
      </w:r>
    </w:p>
    <w:p w14:paraId="48ED89E7" w14:textId="77777777" w:rsidR="00D80707" w:rsidRDefault="00D80707">
      <w:pP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br w:type="page"/>
      </w:r>
    </w:p>
    <w:p w14:paraId="00000091" w14:textId="1351E6DD" w:rsidR="00B3296F" w:rsidRDefault="00E054CF" w:rsidP="00921E0D">
      <w:pPr>
        <w:pStyle w:val="Cmsor2"/>
      </w:pPr>
      <w:bookmarkStart w:id="6" w:name="_Toc88749898"/>
      <w:r>
        <w:lastRenderedPageBreak/>
        <w:t>A szakmai oktatás pedagógiai eljárásai</w:t>
      </w:r>
      <w:bookmarkEnd w:id="6"/>
    </w:p>
    <w:p w14:paraId="00000092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technológiai fejlődés nyújtotta lehetőségek alkalmazása sokféle módszertani lehetőséget biztosítva segíti a tanulás-tanítás folyamatát. A XXI. századi tanulási környezet nélkülözhetetlen elemét képezi az iskolai tanuláshoz kapcsolódó digitális technológiával támogatott oktatási módszerek sokfélesége, ezért különösen fontos, hogy a pedagógusok ismerjék és alkalmazzák azokat. Olyan tanulási folyamatra adnak lehetőséget, amely nemcsak a tanár-diák együttműködést, hanem ennek következtében a hagyományos tanulási folyamatot is jelentősen megváltoztathatja, ennek következtében új típusú szerepben jelenik meg a folyamatban mind a tanuló, mind pedig a tanár.</w:t>
      </w:r>
    </w:p>
    <w:p w14:paraId="00000093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hagyományos és az újszerű tanulásszervezési módok, eljárások, különböző módszerek, eszközök helyes arányban történő felhasználására törekszünk. A frontális osztálymunka mellett megjelenik a tevékenykedtetésre, tapasztalatszerzésre épülő tanulásszervezés, a kooperatív és együtt-tanulást biztosító technikák alkalmazása, a projektoktatás.</w:t>
      </w:r>
    </w:p>
    <w:p w14:paraId="00000094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meggyőzés, a felvilágosítás, a tudatosítás módszerei: minta, példakövetés, bírálat, önbírálat, beszélgetés, előadás, vita, beszámoló.</w:t>
      </w:r>
    </w:p>
    <w:p w14:paraId="00000095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tevékenység megszervezésének módszerei: megbízás, követelés, gyakorlás, ellenőrzés, értékelés.</w:t>
      </w:r>
    </w:p>
    <w:p w14:paraId="00000096" w14:textId="18890103" w:rsidR="00B3296F" w:rsidRDefault="00E054CF" w:rsidP="00921E0D">
      <w:pPr>
        <w:pStyle w:val="Cmsor5"/>
      </w:pPr>
      <w:r>
        <w:t>A magatartásra ható módszerek:</w:t>
      </w:r>
    </w:p>
    <w:p w14:paraId="00000097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ösztönző módszerek: helyeslés, biztatás, elismerés, dicséret, jutalmazás</w:t>
      </w:r>
    </w:p>
    <w:p w14:paraId="00000098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kényszerítő módszerek: felszólítás, követelés, parancs, büntetés</w:t>
      </w:r>
    </w:p>
    <w:p w14:paraId="00000099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  <w:r>
        <w:rPr>
          <w:rFonts w:ascii="Garamond" w:eastAsia="Garamond" w:hAnsi="Garamond" w:cs="Garamond"/>
          <w:color w:val="000000"/>
        </w:rPr>
        <w:t>gátlást kiváltó módszerek: felügyelet, ellenőrzés, figyelmeztetés, intés, tilalom, elmarasztalás</w:t>
      </w:r>
    </w:p>
    <w:p w14:paraId="0000009A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 nevelő-oktató munka a tanórai és tanórán kívüli tevékenység során valósul meg. A nevelőnek támaszkodnia kell mindazon tapasztalatokra, </w:t>
      </w:r>
      <w:proofErr w:type="gramStart"/>
      <w:r>
        <w:rPr>
          <w:rFonts w:ascii="Garamond" w:eastAsia="Garamond" w:hAnsi="Garamond" w:cs="Garamond"/>
          <w:color w:val="000000"/>
        </w:rPr>
        <w:t>információkra</w:t>
      </w:r>
      <w:proofErr w:type="gramEnd"/>
      <w:r>
        <w:rPr>
          <w:rFonts w:ascii="Garamond" w:eastAsia="Garamond" w:hAnsi="Garamond" w:cs="Garamond"/>
          <w:color w:val="000000"/>
        </w:rPr>
        <w:t>, ismeretekre, amelyeket a tanulók az iskolán kívüli, mindennapi életükben szereztek. Számolnunk kell a spontán társadalmi hatásokkal. Az iskola egyik feladata, hogy segítsen eligazodni az ellentmondásos tapasztalatok, igények, hajlamok, képességek és lehetőségek hálójában, feloldja a szabadság és a kényszer, a közösség és az egyén érdekeinek ütközését. A tanulót önállóságának, kezdeményezőkészségének, kreativitásának kibontakoztatásával készítjük fel a felnőttkorra.</w:t>
      </w:r>
    </w:p>
    <w:p w14:paraId="0000009B" w14:textId="27E7D7DE" w:rsidR="00B3296F" w:rsidRDefault="00E054CF" w:rsidP="00E04594">
      <w:pPr>
        <w:pStyle w:val="Cmsor4"/>
      </w:pPr>
      <w:r>
        <w:t>Iskolai projektek</w:t>
      </w:r>
    </w:p>
    <w:p w14:paraId="796EECF8" w14:textId="77777777" w:rsidR="00D80707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Témahét: a projektrendszerű tanulásszervezés azon típusa, amikor valamely tananyag témáját </w:t>
      </w:r>
      <w:proofErr w:type="gramStart"/>
      <w:r>
        <w:rPr>
          <w:rFonts w:ascii="Garamond" w:eastAsia="Garamond" w:hAnsi="Garamond" w:cs="Garamond"/>
          <w:color w:val="000000"/>
        </w:rPr>
        <w:t>komplexen</w:t>
      </w:r>
      <w:proofErr w:type="gramEnd"/>
      <w:r>
        <w:rPr>
          <w:rFonts w:ascii="Garamond" w:eastAsia="Garamond" w:hAnsi="Garamond" w:cs="Garamond"/>
          <w:color w:val="000000"/>
        </w:rPr>
        <w:t xml:space="preserve"> ismerik meg a résztvevő diákok. A tanulók meghatározott programokon, vagy tanórákon feladatokban vesznek részt. </w:t>
      </w:r>
    </w:p>
    <w:p w14:paraId="0000009C" w14:textId="6E7AD5F4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lastRenderedPageBreak/>
        <w:t xml:space="preserve">A tanév elején munkatervben egyeztetett </w:t>
      </w:r>
      <w:proofErr w:type="gramStart"/>
      <w:r>
        <w:rPr>
          <w:rFonts w:ascii="Garamond" w:eastAsia="Garamond" w:hAnsi="Garamond" w:cs="Garamond"/>
          <w:color w:val="000000"/>
        </w:rPr>
        <w:t>probléma</w:t>
      </w:r>
      <w:proofErr w:type="gramEnd"/>
      <w:r>
        <w:rPr>
          <w:rFonts w:ascii="Garamond" w:eastAsia="Garamond" w:hAnsi="Garamond" w:cs="Garamond"/>
          <w:color w:val="000000"/>
        </w:rPr>
        <w:t xml:space="preserve">kitűzés után, a részfeladatokhoz szerveződő tanulócsoportok munkáját egy-egy pedagógus irányítja. Fejlődik az együttműködési képesség, az </w:t>
      </w:r>
      <w:proofErr w:type="gramStart"/>
      <w:r>
        <w:rPr>
          <w:rFonts w:ascii="Garamond" w:eastAsia="Garamond" w:hAnsi="Garamond" w:cs="Garamond"/>
          <w:color w:val="000000"/>
        </w:rPr>
        <w:t>aktivitás</w:t>
      </w:r>
      <w:proofErr w:type="gramEnd"/>
      <w:r>
        <w:rPr>
          <w:rFonts w:ascii="Garamond" w:eastAsia="Garamond" w:hAnsi="Garamond" w:cs="Garamond"/>
          <w:color w:val="000000"/>
        </w:rPr>
        <w:t>, a kommunikációs készség, a tanulói önállóság.</w:t>
      </w:r>
    </w:p>
    <w:p w14:paraId="0000009D" w14:textId="4ACFAEBD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 projektek során a középpontban általában egy valóságos </w:t>
      </w:r>
      <w:proofErr w:type="gramStart"/>
      <w:r>
        <w:rPr>
          <w:rFonts w:ascii="Garamond" w:eastAsia="Garamond" w:hAnsi="Garamond" w:cs="Garamond"/>
          <w:color w:val="000000"/>
        </w:rPr>
        <w:t>probléma</w:t>
      </w:r>
      <w:proofErr w:type="gramEnd"/>
      <w:r>
        <w:rPr>
          <w:rFonts w:ascii="Garamond" w:eastAsia="Garamond" w:hAnsi="Garamond" w:cs="Garamond"/>
          <w:color w:val="000000"/>
        </w:rPr>
        <w:t xml:space="preserve">, elvégzendő tevékenység áll, amely egy vagy több műveltségterülethez is tartozhat. A projekt megvalósítása a tantárgyi tanórákon és tanórán kívül történik. A lényeg az ismeretek megszerzésének folyamatán és az ehhez szükséges készségek, képességek fejlesztésén van. </w:t>
      </w:r>
      <w:r w:rsidR="00D80707">
        <w:rPr>
          <w:rFonts w:ascii="Garamond" w:eastAsia="Garamond" w:hAnsi="Garamond" w:cs="Garamond"/>
          <w:color w:val="000000"/>
        </w:rPr>
        <w:t>A szakképzéshez szorosan kapcsolódó projektek mellett t</w:t>
      </w:r>
      <w:r>
        <w:rPr>
          <w:rFonts w:ascii="Garamond" w:eastAsia="Garamond" w:hAnsi="Garamond" w:cs="Garamond"/>
          <w:color w:val="000000"/>
        </w:rPr>
        <w:t>öbbnyire környezeti, egészségnevelési és gazdálkodással kapcsolatos projekte</w:t>
      </w:r>
      <w:r w:rsidR="00D80707">
        <w:rPr>
          <w:rFonts w:ascii="Garamond" w:eastAsia="Garamond" w:hAnsi="Garamond" w:cs="Garamond"/>
          <w:color w:val="000000"/>
        </w:rPr>
        <w:t>ke</w:t>
      </w:r>
      <w:r>
        <w:rPr>
          <w:rFonts w:ascii="Garamond" w:eastAsia="Garamond" w:hAnsi="Garamond" w:cs="Garamond"/>
          <w:color w:val="000000"/>
        </w:rPr>
        <w:t>n dolgozunk.</w:t>
      </w:r>
    </w:p>
    <w:p w14:paraId="0000009E" w14:textId="0728D262" w:rsidR="00B3296F" w:rsidRDefault="00E054CF" w:rsidP="00921E0D">
      <w:pPr>
        <w:pStyle w:val="Cmsor2"/>
      </w:pPr>
      <w:bookmarkStart w:id="7" w:name="_Toc88749899"/>
      <w:r>
        <w:t>A személyiségfejlesztéssel kapcsolatos pedagógiai feladatok</w:t>
      </w:r>
      <w:bookmarkEnd w:id="7"/>
    </w:p>
    <w:p w14:paraId="0000009F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jellem, szellem, illem, küllem fejlesztése.</w:t>
      </w:r>
    </w:p>
    <w:p w14:paraId="56E9A8D8" w14:textId="77777777" w:rsidR="00425FDB" w:rsidRPr="00425FDB" w:rsidRDefault="00E054CF" w:rsidP="00425FD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Iskolánkban a tanulók tudásának, képességeinek és egész személyiségének fejlesztése áll a pedagógiai munka középpontjában.</w:t>
      </w:r>
      <w:r w:rsidR="00425FDB"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A különböző ismeretek elsajátítása eszköz a tanulók értelmi, önálló ismeretszerzési, kommunikációs, cselekvési képességeinek fejlesztéséhez.</w:t>
      </w:r>
      <w:r w:rsidR="00425FDB">
        <w:rPr>
          <w:rFonts w:ascii="Garamond" w:eastAsia="Garamond" w:hAnsi="Garamond" w:cs="Garamond"/>
          <w:color w:val="000000"/>
        </w:rPr>
        <w:t xml:space="preserve"> </w:t>
      </w:r>
      <w:r w:rsidR="00425FDB" w:rsidRPr="00425FDB">
        <w:rPr>
          <w:rFonts w:ascii="Garamond" w:eastAsia="Garamond" w:hAnsi="Garamond" w:cs="Garamond"/>
          <w:color w:val="000000"/>
        </w:rPr>
        <w:t>Fejlesztjük a tanulók önismeretét, együttműködési készségét, akaratát, hozzájárulunk az egészséges életmódjuk, kulturált szokásaik fokozatos kialakulásához, elősegítjük értékekkel történő azonosulásukat.</w:t>
      </w:r>
    </w:p>
    <w:p w14:paraId="000000A2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képességek fejlődéséhez szükséges részletes követelményeket, feladatokat, tevékenységeket a tantárgyak helyi programjában határozzuk meg.</w:t>
      </w:r>
    </w:p>
    <w:p w14:paraId="000000A4" w14:textId="2A255A31" w:rsidR="00B3296F" w:rsidRDefault="00E054CF" w:rsidP="00921E0D">
      <w:pPr>
        <w:pStyle w:val="Cmsor4"/>
      </w:pPr>
      <w:r>
        <w:t>Kognitív (értelmi) fejlesztés</w:t>
      </w:r>
    </w:p>
    <w:p w14:paraId="000000A5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emlékezés, felismerés, felidézés</w:t>
      </w:r>
    </w:p>
    <w:p w14:paraId="000000A6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 xml:space="preserve">értelmezés, saját szavakkal történő leírás, </w:t>
      </w:r>
      <w:proofErr w:type="gramStart"/>
      <w:r>
        <w:rPr>
          <w:rFonts w:ascii="Garamond" w:eastAsia="Garamond" w:hAnsi="Garamond" w:cs="Garamond"/>
          <w:color w:val="000000"/>
        </w:rPr>
        <w:t>interpretálás</w:t>
      </w:r>
      <w:proofErr w:type="gramEnd"/>
    </w:p>
    <w:p w14:paraId="000000A7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proofErr w:type="gramStart"/>
      <w:r>
        <w:rPr>
          <w:rFonts w:ascii="Garamond" w:eastAsia="Garamond" w:hAnsi="Garamond" w:cs="Garamond"/>
          <w:color w:val="000000"/>
        </w:rPr>
        <w:t>probléma</w:t>
      </w:r>
      <w:proofErr w:type="gramEnd"/>
      <w:r>
        <w:rPr>
          <w:rFonts w:ascii="Garamond" w:eastAsia="Garamond" w:hAnsi="Garamond" w:cs="Garamond"/>
          <w:color w:val="000000"/>
        </w:rPr>
        <w:t>megoldás</w:t>
      </w:r>
    </w:p>
    <w:p w14:paraId="000000A8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 xml:space="preserve">elemzés, a lényeges elemek, </w:t>
      </w:r>
      <w:proofErr w:type="gramStart"/>
      <w:r>
        <w:rPr>
          <w:rFonts w:ascii="Garamond" w:eastAsia="Garamond" w:hAnsi="Garamond" w:cs="Garamond"/>
          <w:color w:val="000000"/>
        </w:rPr>
        <w:t>struktúra</w:t>
      </w:r>
      <w:proofErr w:type="gramEnd"/>
      <w:r>
        <w:rPr>
          <w:rFonts w:ascii="Garamond" w:eastAsia="Garamond" w:hAnsi="Garamond" w:cs="Garamond"/>
          <w:color w:val="000000"/>
        </w:rPr>
        <w:t xml:space="preserve"> feltárása</w:t>
      </w:r>
    </w:p>
    <w:p w14:paraId="000000A9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 xml:space="preserve">egyéni és eredeti </w:t>
      </w:r>
      <w:proofErr w:type="gramStart"/>
      <w:r>
        <w:rPr>
          <w:rFonts w:ascii="Garamond" w:eastAsia="Garamond" w:hAnsi="Garamond" w:cs="Garamond"/>
          <w:color w:val="000000"/>
        </w:rPr>
        <w:t>produktum</w:t>
      </w:r>
      <w:proofErr w:type="gramEnd"/>
      <w:r>
        <w:rPr>
          <w:rFonts w:ascii="Garamond" w:eastAsia="Garamond" w:hAnsi="Garamond" w:cs="Garamond"/>
          <w:color w:val="000000"/>
        </w:rPr>
        <w:t xml:space="preserve"> létrehozása</w:t>
      </w:r>
    </w:p>
    <w:p w14:paraId="000000AA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vélemény- és ítéletalkotás a saját értékrend alapján</w:t>
      </w:r>
    </w:p>
    <w:p w14:paraId="000000AB" w14:textId="50BA1483" w:rsidR="00B3296F" w:rsidRDefault="00E054CF" w:rsidP="00921E0D">
      <w:pPr>
        <w:pStyle w:val="Cmsor4"/>
      </w:pPr>
      <w:r>
        <w:t>Affektív (érzelmi-akarati) fejlesztés</w:t>
      </w:r>
    </w:p>
    <w:p w14:paraId="000000AC" w14:textId="77777777" w:rsidR="00B3296F" w:rsidRDefault="00E054CF" w:rsidP="00B64A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nyitottság a különböző külső hatások, értékek, attitűdök befogadására</w:t>
      </w:r>
    </w:p>
    <w:p w14:paraId="000000AD" w14:textId="77777777" w:rsidR="00B3296F" w:rsidRDefault="00E054CF" w:rsidP="00B64A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proofErr w:type="gramStart"/>
      <w:r>
        <w:rPr>
          <w:rFonts w:ascii="Garamond" w:eastAsia="Garamond" w:hAnsi="Garamond" w:cs="Garamond"/>
          <w:color w:val="000000"/>
        </w:rPr>
        <w:t>aktív</w:t>
      </w:r>
      <w:proofErr w:type="gramEnd"/>
      <w:r>
        <w:rPr>
          <w:rFonts w:ascii="Garamond" w:eastAsia="Garamond" w:hAnsi="Garamond" w:cs="Garamond"/>
          <w:color w:val="000000"/>
        </w:rPr>
        <w:t xml:space="preserve"> válasz a külső hatásra, együttműködési készség</w:t>
      </w:r>
    </w:p>
    <w:p w14:paraId="000000AE" w14:textId="77777777" w:rsidR="00B3296F" w:rsidRDefault="00E054CF" w:rsidP="00B64A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értékek befogadása, egyes értékek preferálása, ítélkezés</w:t>
      </w:r>
    </w:p>
    <w:p w14:paraId="000000AF" w14:textId="77777777" w:rsidR="00B3296F" w:rsidRDefault="00E054CF" w:rsidP="00B64A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értékrend kialakítása</w:t>
      </w:r>
    </w:p>
    <w:p w14:paraId="000000B0" w14:textId="77777777" w:rsidR="00B3296F" w:rsidRDefault="00E054CF" w:rsidP="00B64A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jellem kialakulása, az értékrend és a cselekvés harmóniájának megteremtése</w:t>
      </w:r>
    </w:p>
    <w:p w14:paraId="000000B1" w14:textId="7CE839DA" w:rsidR="00B3296F" w:rsidRDefault="00E054CF" w:rsidP="00B64ADC">
      <w:pPr>
        <w:pStyle w:val="Cmsor4"/>
        <w:spacing w:line="276" w:lineRule="auto"/>
      </w:pPr>
      <w:proofErr w:type="spellStart"/>
      <w:r>
        <w:lastRenderedPageBreak/>
        <w:t>Pszichomotoros</w:t>
      </w:r>
      <w:proofErr w:type="spellEnd"/>
      <w:r>
        <w:t xml:space="preserve"> fejlesztés</w:t>
      </w:r>
    </w:p>
    <w:p w14:paraId="000000B2" w14:textId="77777777" w:rsidR="00B3296F" w:rsidRDefault="00E054CF" w:rsidP="00B64A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mozgáskorrekciók végrehajtása</w:t>
      </w:r>
    </w:p>
    <w:p w14:paraId="000000B3" w14:textId="77777777" w:rsidR="00B3296F" w:rsidRDefault="00E054CF" w:rsidP="00B64A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mozgási sebesség növelése</w:t>
      </w:r>
    </w:p>
    <w:p w14:paraId="000000B4" w14:textId="77777777" w:rsidR="00B3296F" w:rsidRDefault="00E054CF" w:rsidP="00B64A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mozgáskoordináció fejlesztése</w:t>
      </w:r>
    </w:p>
    <w:p w14:paraId="000000B5" w14:textId="77777777" w:rsidR="00B3296F" w:rsidRDefault="00E054CF" w:rsidP="00B64A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 xml:space="preserve">mozgások </w:t>
      </w:r>
      <w:proofErr w:type="gramStart"/>
      <w:r>
        <w:rPr>
          <w:rFonts w:ascii="Garamond" w:eastAsia="Garamond" w:hAnsi="Garamond" w:cs="Garamond"/>
          <w:color w:val="000000"/>
        </w:rPr>
        <w:t>automatikus</w:t>
      </w:r>
      <w:proofErr w:type="gramEnd"/>
      <w:r>
        <w:rPr>
          <w:rFonts w:ascii="Garamond" w:eastAsia="Garamond" w:hAnsi="Garamond" w:cs="Garamond"/>
          <w:color w:val="000000"/>
        </w:rPr>
        <w:t xml:space="preserve"> végrehajtása</w:t>
      </w:r>
    </w:p>
    <w:p w14:paraId="000000B6" w14:textId="77777777" w:rsidR="00B3296F" w:rsidRDefault="00E054CF" w:rsidP="00B64A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</w:pPr>
      <w:r>
        <w:rPr>
          <w:rFonts w:ascii="Garamond" w:eastAsia="Garamond" w:hAnsi="Garamond" w:cs="Garamond"/>
          <w:color w:val="000000"/>
        </w:rPr>
        <w:t>rutin és spontaneitás</w:t>
      </w:r>
    </w:p>
    <w:p w14:paraId="000000B7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Célunk tehát megalapozni a tanulók műveltségét, világszemléletük, világképük formálódását, eligazodásukat szűkebb és tágabb környezetükben.</w:t>
      </w:r>
    </w:p>
    <w:p w14:paraId="000000B8" w14:textId="41F3024E" w:rsidR="00B3296F" w:rsidRDefault="00E054CF" w:rsidP="00921E0D">
      <w:pPr>
        <w:pStyle w:val="Cmsor2"/>
      </w:pPr>
      <w:bookmarkStart w:id="8" w:name="_Toc88749900"/>
      <w:r>
        <w:t>A teljeskörű egészségfejlesztéssel összefüggő feladatok</w:t>
      </w:r>
      <w:bookmarkEnd w:id="8"/>
    </w:p>
    <w:p w14:paraId="000000B9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„Az egészség nem a betegség hiánya, hanem a testi-lelki és szociális jólét állapota” (WHO.) </w:t>
      </w:r>
    </w:p>
    <w:p w14:paraId="000000BA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Az egészség nem passzív állapot, hanem folyamat; fontos eszköz életcéljaink megvalósítása során. Az egészségfejlesztés az a folyamat, amely képessé teszi az egyént az egészségét meghatározó tényezők felügyeletére és ez által egészségének javítására, magában foglalja a korszerű egészségnevelés, az egészségfejlesztő szervezetfejlesztés, az önsegítés feladatait, módszereit.</w:t>
      </w:r>
    </w:p>
    <w:p w14:paraId="000000BB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Felfogásunk szerint az egészségnevelés racionális gondolkodásmód, megfelelő értékrend, problémamegoldó készség, kiegyensúlyozott személyiség formálása, melyben az egyén ellent tud mondani a káros szenvedélyek kihívásainak, felismeri, hogy döntéseinek milyen következményei lehetnek mind a társadalomra, mind saját magára nézve, illetve készségek, képességek kialakítása, melyben az egyén saját szükségleteit felismeri, kontrollt szerez egészségi állapota felett, s </w:t>
      </w:r>
      <w:proofErr w:type="gramStart"/>
      <w:r>
        <w:rPr>
          <w:rFonts w:ascii="Garamond" w:eastAsia="Garamond" w:hAnsi="Garamond" w:cs="Garamond"/>
          <w:color w:val="000000"/>
        </w:rPr>
        <w:t>ezáltal</w:t>
      </w:r>
      <w:proofErr w:type="gramEnd"/>
      <w:r>
        <w:rPr>
          <w:rFonts w:ascii="Garamond" w:eastAsia="Garamond" w:hAnsi="Garamond" w:cs="Garamond"/>
          <w:color w:val="000000"/>
        </w:rPr>
        <w:t xml:space="preserve"> azt javítani, alakítani tudja.</w:t>
      </w:r>
    </w:p>
    <w:p w14:paraId="000000BC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Az iskolai egészségnevelésnek ahhoz kell hozzájárulnia, hogy a tanulók kellő ösztönzést és tudást szerezhessenek egy személyes és környezeti értelemben egyaránt ésszerű, a lehetőségeket felismerő és felhasználni tudó, egészséges életvitelhez. Ehhez arra van szükség, hogy az egészséggel összefüggő kérdések fontosságát értsék, az ezzel kapcsolatos beállítódások szilárdak legyenek, s </w:t>
      </w:r>
      <w:proofErr w:type="gramStart"/>
      <w:r>
        <w:rPr>
          <w:rFonts w:ascii="Garamond" w:eastAsia="Garamond" w:hAnsi="Garamond" w:cs="Garamond"/>
          <w:color w:val="000000"/>
        </w:rPr>
        <w:t>konkrét</w:t>
      </w:r>
      <w:proofErr w:type="gramEnd"/>
      <w:r>
        <w:rPr>
          <w:rFonts w:ascii="Garamond" w:eastAsia="Garamond" w:hAnsi="Garamond" w:cs="Garamond"/>
          <w:color w:val="000000"/>
        </w:rPr>
        <w:t xml:space="preserve"> tevékenységekben </w:t>
      </w:r>
      <w:proofErr w:type="spellStart"/>
      <w:r>
        <w:rPr>
          <w:rFonts w:ascii="Garamond" w:eastAsia="Garamond" w:hAnsi="Garamond" w:cs="Garamond"/>
          <w:color w:val="000000"/>
        </w:rPr>
        <w:t>alapozódjanak</w:t>
      </w:r>
      <w:proofErr w:type="spellEnd"/>
      <w:r>
        <w:rPr>
          <w:rFonts w:ascii="Garamond" w:eastAsia="Garamond" w:hAnsi="Garamond" w:cs="Garamond"/>
          <w:color w:val="000000"/>
        </w:rPr>
        <w:t xml:space="preserve"> meg.</w:t>
      </w:r>
    </w:p>
    <w:p w14:paraId="000000BD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Az egészséges életmód, életszemlélet, magatartás szempontjából lényeges területeknek az iskola pedagógiai rendszerébe, összes tevékenységébe be kell épülni.</w:t>
      </w:r>
    </w:p>
    <w:p w14:paraId="000000BE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Ezek közé tartoznak az alábbiak:</w:t>
      </w:r>
    </w:p>
    <w:p w14:paraId="000000BF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önmagunk és egészségi állapotunk ismerete</w:t>
      </w:r>
    </w:p>
    <w:p w14:paraId="000000C0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az egészséges testtartás, a mozgás fontossága</w:t>
      </w:r>
    </w:p>
    <w:p w14:paraId="000000C1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lastRenderedPageBreak/>
        <w:t>az értékek ismerete</w:t>
      </w:r>
    </w:p>
    <w:p w14:paraId="000000C2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az étkezés, a táplálkozás egészséget befolyásoló szerepe</w:t>
      </w:r>
    </w:p>
    <w:p w14:paraId="000000C3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a betegségek kialakulásának okai és a gyógyulási folyamat</w:t>
      </w:r>
    </w:p>
    <w:p w14:paraId="000000C4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a barátság, a párkapcsolatok, a szexualitás szerepe az egészségmegőrzésben</w:t>
      </w:r>
    </w:p>
    <w:p w14:paraId="000000C5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 xml:space="preserve">a személyes </w:t>
      </w:r>
      <w:proofErr w:type="gramStart"/>
      <w:r>
        <w:rPr>
          <w:rFonts w:ascii="Garamond" w:eastAsia="Garamond" w:hAnsi="Garamond" w:cs="Garamond"/>
          <w:color w:val="000000"/>
        </w:rPr>
        <w:t>krízis</w:t>
      </w:r>
      <w:proofErr w:type="gramEnd"/>
      <w:r>
        <w:rPr>
          <w:rFonts w:ascii="Garamond" w:eastAsia="Garamond" w:hAnsi="Garamond" w:cs="Garamond"/>
          <w:color w:val="000000"/>
        </w:rPr>
        <w:t>helyzetek felismerése és kezelési stratégiák ismerete</w:t>
      </w:r>
    </w:p>
    <w:p w14:paraId="000000C6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a tanulás és a tanulás technikái</w:t>
      </w:r>
    </w:p>
    <w:p w14:paraId="000000C7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az idővel való gazdálkodás szerepe</w:t>
      </w:r>
    </w:p>
    <w:p w14:paraId="000000C8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a rizikóvállalás és határai</w:t>
      </w:r>
    </w:p>
    <w:p w14:paraId="000000C9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a szenvedélybetegségek elkerülése</w:t>
      </w:r>
    </w:p>
    <w:p w14:paraId="000000CA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a tanulási környezet alakítása</w:t>
      </w:r>
    </w:p>
    <w:p w14:paraId="000000CB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a természethez való viszony, az egészséges környezet jelentősége</w:t>
      </w:r>
    </w:p>
    <w:p w14:paraId="000000CC" w14:textId="1D810CAF" w:rsidR="00B3296F" w:rsidRDefault="00E054CF" w:rsidP="00921E0D">
      <w:pPr>
        <w:pStyle w:val="Cmsor2"/>
      </w:pPr>
      <w:bookmarkStart w:id="9" w:name="_Toc88749901"/>
      <w:r>
        <w:t>A közösségfejlesztéssel kapcsolatos feladatok</w:t>
      </w:r>
      <w:bookmarkEnd w:id="9"/>
    </w:p>
    <w:p w14:paraId="000000CD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 közösség olyan együttműködésre szerveződött emberi csoport, amelyet a közös érdek, közös cél, közös értékrend és közös tudat tart össze. Fontos az együttes élmény ereje, mert a közös szokások révén kialakult elvárások lesznek a szabályozók. Az igazi tanulói és más emberi közösség a legegyetemesebb emberi, kulturális, vallási, nemzeti és szociális értékek hordozója, közvetítője, amely messzemenően figyelembe veszi a közösség tagjainak egyéni sajátosságait. </w:t>
      </w:r>
    </w:p>
    <w:p w14:paraId="000000CE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Cél, hogy a közösség segítse az egyének fejlődését, képességeinek kibontakozását úgy, hogy azok egyéni lehetőségeik maximumára jussanak el. A közösségi nevelés területei: a család, az iskola, az iskolán kívüli közösségek.</w:t>
      </w:r>
    </w:p>
    <w:p w14:paraId="000000CF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közösségfejlesztés az a folyamat, amely az egyén és a társadalom közötti kapcsolatot kialakítja, megteremti. A közösségfejlesztés szempontjából lényeges területeknek az iskola pedagógiai rendszerébe, összes tevékenységébe be kell épülni. Ezek közé tartoznak az alábbiak:</w:t>
      </w:r>
    </w:p>
    <w:p w14:paraId="000000D0" w14:textId="51678073" w:rsidR="00B3296F" w:rsidRDefault="00E054CF" w:rsidP="00921E0D">
      <w:pPr>
        <w:pStyle w:val="Cmsor4"/>
      </w:pPr>
      <w:r>
        <w:t>Hon- és népismeret</w:t>
      </w:r>
    </w:p>
    <w:p w14:paraId="000000D1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nemzeti kultúránk értékeinek megismerése</w:t>
      </w:r>
    </w:p>
    <w:p w14:paraId="000000D2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kiemelkedő magyar személyiségek munkásságának megismerése</w:t>
      </w:r>
    </w:p>
    <w:p w14:paraId="000000D3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tájékozottság a haza földrajzában, irodalmában, történelmében</w:t>
      </w:r>
    </w:p>
    <w:p w14:paraId="000000D4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a nemzettudat megalapozása, a nemzeti önismeret, a hazaszeretet elmélyítése</w:t>
      </w:r>
    </w:p>
    <w:p w14:paraId="000000D5" w14:textId="18E9BE8C" w:rsidR="00B3296F" w:rsidRDefault="00E054CF" w:rsidP="00921E0D">
      <w:pPr>
        <w:pStyle w:val="Cmsor4"/>
      </w:pPr>
      <w:r>
        <w:t>Kapcsolódás Európához és a nagyvilághoz</w:t>
      </w:r>
    </w:p>
    <w:p w14:paraId="000000D6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a tanulók legyenek nyitottak, megértők a különböző szokások, életmódok, kultúrák, vallások, a másság iránt, becsüljék meg ezeket</w:t>
      </w:r>
    </w:p>
    <w:p w14:paraId="000000D7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ismerjék meg az európai egység erősödésének jelentőségét, ellentmondásait</w:t>
      </w:r>
    </w:p>
    <w:p w14:paraId="000000D8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lastRenderedPageBreak/>
        <w:t xml:space="preserve">szerezzenek </w:t>
      </w:r>
      <w:proofErr w:type="gramStart"/>
      <w:r>
        <w:rPr>
          <w:rFonts w:ascii="Garamond" w:eastAsia="Garamond" w:hAnsi="Garamond" w:cs="Garamond"/>
          <w:color w:val="000000"/>
        </w:rPr>
        <w:t>információkat</w:t>
      </w:r>
      <w:proofErr w:type="gramEnd"/>
      <w:r>
        <w:rPr>
          <w:rFonts w:ascii="Garamond" w:eastAsia="Garamond" w:hAnsi="Garamond" w:cs="Garamond"/>
          <w:color w:val="000000"/>
        </w:rPr>
        <w:t xml:space="preserve"> az emberiség közös problémáiról</w:t>
      </w:r>
    </w:p>
    <w:p w14:paraId="000000D9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vegyenek részt iskolánk nemzetközi kapcsolatainak ápolásában</w:t>
      </w:r>
    </w:p>
    <w:p w14:paraId="000000DA" w14:textId="239372E7" w:rsidR="00B3296F" w:rsidRDefault="00E054CF" w:rsidP="00921E0D">
      <w:pPr>
        <w:pStyle w:val="Cmsor4"/>
      </w:pPr>
      <w:r>
        <w:t>Környezeti nevelés</w:t>
      </w:r>
    </w:p>
    <w:p w14:paraId="000000DB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a környezet természeti és ember alkotta értékeinek felismerése és megőrzése</w:t>
      </w:r>
    </w:p>
    <w:p w14:paraId="000000DC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 xml:space="preserve">a tanulók váljanak érzékennyé környezetük állapota iránt, ismerjék meg azokat a folyamatokat, amelyek következményeként </w:t>
      </w:r>
      <w:proofErr w:type="spellStart"/>
      <w:r>
        <w:rPr>
          <w:rFonts w:ascii="Garamond" w:eastAsia="Garamond" w:hAnsi="Garamond" w:cs="Garamond"/>
          <w:color w:val="000000"/>
        </w:rPr>
        <w:t>bolygónkon</w:t>
      </w:r>
      <w:proofErr w:type="spellEnd"/>
      <w:r>
        <w:rPr>
          <w:rFonts w:ascii="Garamond" w:eastAsia="Garamond" w:hAnsi="Garamond" w:cs="Garamond"/>
          <w:color w:val="000000"/>
        </w:rPr>
        <w:t xml:space="preserve"> környezeti válságjelenségek mutatkoznak</w:t>
      </w:r>
    </w:p>
    <w:p w14:paraId="000000DD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életmódjukban a természet tisztelete, a felelősség, a környezeti károk megelőzésére törekvés váljon meghatározóvá</w:t>
      </w:r>
    </w:p>
    <w:p w14:paraId="000000DE" w14:textId="334DE9D9" w:rsidR="00B3296F" w:rsidRDefault="00E054CF" w:rsidP="00921E0D">
      <w:pPr>
        <w:pStyle w:val="Cmsor4"/>
      </w:pPr>
      <w:r>
        <w:t>A kommunikációs kultúra fejlesztése</w:t>
      </w:r>
    </w:p>
    <w:p w14:paraId="000000DF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az anyanyelv minél teljesebb értékű ismerete</w:t>
      </w:r>
    </w:p>
    <w:p w14:paraId="000000E0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képesség a vélemények, érvek kifejtésére, értelmezésére, megvédésére</w:t>
      </w:r>
    </w:p>
    <w:p w14:paraId="000000E1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a metakommunikáció alkalmazásának ismerete</w:t>
      </w:r>
    </w:p>
    <w:p w14:paraId="000000E2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önálló ismeretszerzés az új audiovizuális környezetet szelektíven használva</w:t>
      </w:r>
    </w:p>
    <w:p w14:paraId="000000E3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konfliktuskezelési technikák elsajátítása az osztályfőnöki tanterv szerint</w:t>
      </w:r>
    </w:p>
    <w:p w14:paraId="000000E4" w14:textId="58857051" w:rsidR="00B3296F" w:rsidRDefault="00E054CF" w:rsidP="00921E0D">
      <w:pPr>
        <w:pStyle w:val="Cmsor4"/>
      </w:pPr>
      <w:r>
        <w:t>Testi és lelki egészség</w:t>
      </w:r>
    </w:p>
    <w:p w14:paraId="000000E5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az egészséges életmódra nevelés</w:t>
      </w:r>
    </w:p>
    <w:p w14:paraId="000000E6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a beteg, sérült és fogyatékos embertársak iránti elfogadó és segítőkész magatartás fejlesztése</w:t>
      </w:r>
    </w:p>
    <w:p w14:paraId="000000E7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a környezet testi épséget veszélyeztető tényezőinek és ezek elkerülési módjának megismertetése az osztályfőnöki program szerint</w:t>
      </w:r>
    </w:p>
    <w:p w14:paraId="000000E8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a káros függőségekhez vezető szokások kialakulásának megelőzése</w:t>
      </w:r>
    </w:p>
    <w:p w14:paraId="000000E9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 xml:space="preserve">a </w:t>
      </w:r>
      <w:proofErr w:type="gramStart"/>
      <w:r>
        <w:rPr>
          <w:rFonts w:ascii="Garamond" w:eastAsia="Garamond" w:hAnsi="Garamond" w:cs="Garamond"/>
          <w:color w:val="000000"/>
        </w:rPr>
        <w:t>krízis</w:t>
      </w:r>
      <w:proofErr w:type="gramEnd"/>
      <w:r>
        <w:rPr>
          <w:rFonts w:ascii="Garamond" w:eastAsia="Garamond" w:hAnsi="Garamond" w:cs="Garamond"/>
          <w:color w:val="000000"/>
        </w:rPr>
        <w:t>helyzetbe jutottak segítése</w:t>
      </w:r>
    </w:p>
    <w:p w14:paraId="000000EA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felkészítés a családi életre, a felelős, örömteli párkapcsolatokra</w:t>
      </w:r>
    </w:p>
    <w:p w14:paraId="000000EB" w14:textId="55DA35E4" w:rsidR="00B3296F" w:rsidRDefault="00E054CF" w:rsidP="00921E0D">
      <w:pPr>
        <w:pStyle w:val="Cmsor4"/>
      </w:pPr>
      <w:r>
        <w:t>Pályaorientáció</w:t>
      </w:r>
    </w:p>
    <w:p w14:paraId="000000EC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a pályaválasztás segítése</w:t>
      </w:r>
    </w:p>
    <w:p w14:paraId="000000ED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az egyéni adottságok, képességek megismerésén alapuló önismeret fejlesztése</w:t>
      </w:r>
    </w:p>
    <w:p w14:paraId="000000EE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  <w:r>
        <w:rPr>
          <w:rFonts w:ascii="Garamond" w:eastAsia="Garamond" w:hAnsi="Garamond" w:cs="Garamond"/>
          <w:color w:val="000000"/>
        </w:rPr>
        <w:t>a legfontosabb pályák, foglalkozási ágak tartalmának, követelményeinek megismertetése</w:t>
      </w:r>
    </w:p>
    <w:p w14:paraId="000000EF" w14:textId="6E76CEC2" w:rsidR="00B3296F" w:rsidRDefault="00E054CF" w:rsidP="00E04594">
      <w:pPr>
        <w:pStyle w:val="Cmsor4"/>
      </w:pPr>
      <w:r>
        <w:t>A szakképző intézmény szereplőinek együttműködésével kapcsolatos feladatok</w:t>
      </w:r>
    </w:p>
    <w:p w14:paraId="000000F0" w14:textId="5744BFA2" w:rsidR="00B3296F" w:rsidRDefault="00E054CF">
      <w:pPr>
        <w:pStyle w:val="Cmsor4"/>
        <w:ind w:firstLine="142"/>
      </w:pPr>
      <w:r>
        <w:t>A diákközösségek fejlesztése</w:t>
      </w:r>
    </w:p>
    <w:p w14:paraId="000000F1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Az ember alapvetően társas lény, személyisége is közösségben fejlődik leginkább. A serdülőkorban a kortárs csoportok szerepe jelentősen megnő, így az iskolába lépő fiatalok közösséggé kovácsolása az osztályfőnöki munka legfontosabb területe.</w:t>
      </w:r>
    </w:p>
    <w:p w14:paraId="000000F2" w14:textId="7EB8EE71" w:rsidR="00B3296F" w:rsidRDefault="00E054CF">
      <w:pPr>
        <w:pStyle w:val="Cmsor5"/>
        <w:ind w:firstLine="284"/>
      </w:pPr>
      <w:r w:rsidRPr="00E04594">
        <w:t>A jó közösség jellemzői</w:t>
      </w:r>
      <w:r>
        <w:t>:</w:t>
      </w:r>
    </w:p>
    <w:p w14:paraId="000000F3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lastRenderedPageBreak/>
        <w:t>együttműködés a közös célok érdekében</w:t>
      </w:r>
    </w:p>
    <w:p w14:paraId="000000F4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 xml:space="preserve">jó csoportszellem, kölcsönös bizalom és felelősség, </w:t>
      </w:r>
      <w:proofErr w:type="gramStart"/>
      <w:r>
        <w:rPr>
          <w:rFonts w:ascii="Garamond" w:eastAsia="Garamond" w:hAnsi="Garamond" w:cs="Garamond"/>
          <w:color w:val="000000"/>
        </w:rPr>
        <w:t>tolerancia</w:t>
      </w:r>
      <w:proofErr w:type="gramEnd"/>
    </w:p>
    <w:p w14:paraId="000000F5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proofErr w:type="gramStart"/>
      <w:r>
        <w:rPr>
          <w:rFonts w:ascii="Garamond" w:eastAsia="Garamond" w:hAnsi="Garamond" w:cs="Garamond"/>
          <w:color w:val="000000"/>
        </w:rPr>
        <w:t>konstruktív</w:t>
      </w:r>
      <w:proofErr w:type="gramEnd"/>
      <w:r>
        <w:rPr>
          <w:rFonts w:ascii="Garamond" w:eastAsia="Garamond" w:hAnsi="Garamond" w:cs="Garamond"/>
          <w:color w:val="000000"/>
        </w:rPr>
        <w:t xml:space="preserve"> konfliktuskezelés, hatékony kommunikáció</w:t>
      </w:r>
    </w:p>
    <w:p w14:paraId="000000F6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elkötelezett az osztály az iskola iránt</w:t>
      </w:r>
    </w:p>
    <w:p w14:paraId="000000F7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élménygazdagság, élménysűrűség</w:t>
      </w:r>
    </w:p>
    <w:p w14:paraId="000000F8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egészséges szociometriai kép</w:t>
      </w:r>
    </w:p>
    <w:p w14:paraId="000000F9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saját történelem – „mi élmény”</w:t>
      </w:r>
    </w:p>
    <w:p w14:paraId="000000FA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saját nyelv – saját szimbólumrendszer</w:t>
      </w:r>
    </w:p>
    <w:p w14:paraId="000000FB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tagolt értékrend – jellegzetes közös értékrend</w:t>
      </w:r>
    </w:p>
    <w:p w14:paraId="000000FC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közeg-élmény – létező közösségtudat</w:t>
      </w:r>
    </w:p>
    <w:p w14:paraId="000000FD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kapcsolatsűrűség és a kapcsolatok mélysége</w:t>
      </w:r>
    </w:p>
    <w:p w14:paraId="000000FE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érdeklődés és nyitottság</w:t>
      </w:r>
    </w:p>
    <w:p w14:paraId="000000FF" w14:textId="31D2BFA0" w:rsidR="00B3296F" w:rsidRDefault="00E054CF">
      <w:pPr>
        <w:pStyle w:val="Cmsor4"/>
        <w:ind w:firstLine="142"/>
      </w:pPr>
      <w:r>
        <w:t>Az oktatói közösség fejlesztése</w:t>
      </w:r>
    </w:p>
    <w:p w14:paraId="00000100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Az iskola működésének hatékonyságát nagymértékben befolyásolja az intézmény dolgozói közötti emberi kapcsolatok milyensége. A vezetés feladata, hogy bizonyos mértékű egységes szemléletet alakítson ki az oktatói testületben. Az intézmény céljaival való azonosulás, az elkötelezettség, a közösen vallott értékrend alapján végzett munka, a közös érdekeltség összeköti a munkatársakat.</w:t>
      </w:r>
    </w:p>
    <w:p w14:paraId="00000102" w14:textId="0EAB2D35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 szervezet </w:t>
      </w:r>
      <w:proofErr w:type="gramStart"/>
      <w:r>
        <w:rPr>
          <w:rFonts w:ascii="Garamond" w:eastAsia="Garamond" w:hAnsi="Garamond" w:cs="Garamond"/>
          <w:color w:val="000000"/>
        </w:rPr>
        <w:t>formális</w:t>
      </w:r>
      <w:proofErr w:type="gramEnd"/>
      <w:r>
        <w:rPr>
          <w:rFonts w:ascii="Garamond" w:eastAsia="Garamond" w:hAnsi="Garamond" w:cs="Garamond"/>
          <w:color w:val="000000"/>
        </w:rPr>
        <w:t xml:space="preserve"> felépítése csoportokat képez a tantestületen belül. Állandó </w:t>
      </w:r>
      <w:proofErr w:type="gramStart"/>
      <w:r>
        <w:rPr>
          <w:rFonts w:ascii="Garamond" w:eastAsia="Garamond" w:hAnsi="Garamond" w:cs="Garamond"/>
          <w:color w:val="000000"/>
        </w:rPr>
        <w:t>formális</w:t>
      </w:r>
      <w:proofErr w:type="gramEnd"/>
      <w:r>
        <w:rPr>
          <w:rFonts w:ascii="Garamond" w:eastAsia="Garamond" w:hAnsi="Garamond" w:cs="Garamond"/>
          <w:color w:val="000000"/>
        </w:rPr>
        <w:t xml:space="preserve"> csoport pl. a tágabb körű iskolavezetés, a munkaközösségek, ideiglenes formális csoportok lehetnek bizottságok, munkacsoportok, időszakos feladatokhoz rendelten (pl. az egy osztályban tanító tanárok közössége).</w:t>
      </w:r>
      <w:r w:rsidR="00D65098"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Hatékonyan működő csoportok létrehozása az iskolai munka minőségének egy meghatározó tényezője, melyre tudatosan törekszünk.</w:t>
      </w:r>
    </w:p>
    <w:p w14:paraId="00000103" w14:textId="0EC323CF" w:rsidR="00B3296F" w:rsidRDefault="00E054CF">
      <w:pPr>
        <w:pStyle w:val="Cmsor5"/>
        <w:ind w:firstLine="284"/>
      </w:pPr>
      <w:r>
        <w:t>A hatékonyan működő csoport jellemzői:</w:t>
      </w:r>
    </w:p>
    <w:p w14:paraId="00000104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 xml:space="preserve">A csoportcélok mindenki számára világosan </w:t>
      </w:r>
      <w:proofErr w:type="spellStart"/>
      <w:r>
        <w:rPr>
          <w:rFonts w:ascii="Garamond" w:eastAsia="Garamond" w:hAnsi="Garamond" w:cs="Garamond"/>
          <w:color w:val="000000"/>
        </w:rPr>
        <w:t>megfogalmazottak</w:t>
      </w:r>
      <w:proofErr w:type="spellEnd"/>
      <w:r>
        <w:rPr>
          <w:rFonts w:ascii="Garamond" w:eastAsia="Garamond" w:hAnsi="Garamond" w:cs="Garamond"/>
          <w:color w:val="000000"/>
        </w:rPr>
        <w:t xml:space="preserve"> és </w:t>
      </w:r>
      <w:proofErr w:type="spellStart"/>
      <w:r>
        <w:rPr>
          <w:rFonts w:ascii="Garamond" w:eastAsia="Garamond" w:hAnsi="Garamond" w:cs="Garamond"/>
          <w:color w:val="000000"/>
        </w:rPr>
        <w:t>tisztázottak</w:t>
      </w:r>
      <w:proofErr w:type="spellEnd"/>
      <w:r>
        <w:rPr>
          <w:rFonts w:ascii="Garamond" w:eastAsia="Garamond" w:hAnsi="Garamond" w:cs="Garamond"/>
          <w:color w:val="000000"/>
        </w:rPr>
        <w:t>.</w:t>
      </w:r>
    </w:p>
    <w:p w14:paraId="00000105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 tagok nyitottak egymás felé. A közöttük lévő kétirányú kommunikáció biztosított.</w:t>
      </w:r>
    </w:p>
    <w:p w14:paraId="00000106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 csoportdöntési folyamat rugalmasan illeszkedik a helyzet megkövetelte szükségletekhez. A csoport a közös döntést igyekszik megvalósítani a gyakorlatban.</w:t>
      </w:r>
    </w:p>
    <w:p w14:paraId="00000107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 részvétel és a vezetés elosztott a tagok között. Mindenki lehet résztvevő, vezető és meghallgatott fél. A viszonylag kiegyenlített hatalmi viszonyok teszik lehetővé azt, hogy minden résztvevő erőforrásai (képességei, személyisége) teljesen kihasználttá váljanak.</w:t>
      </w:r>
    </w:p>
    <w:p w14:paraId="00000108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 xml:space="preserve">Az egyéni befolyás mértékét nem a </w:t>
      </w:r>
      <w:proofErr w:type="gramStart"/>
      <w:r>
        <w:rPr>
          <w:rFonts w:ascii="Garamond" w:eastAsia="Garamond" w:hAnsi="Garamond" w:cs="Garamond"/>
          <w:color w:val="000000"/>
        </w:rPr>
        <w:t>formálisan</w:t>
      </w:r>
      <w:proofErr w:type="gramEnd"/>
      <w:r>
        <w:rPr>
          <w:rFonts w:ascii="Garamond" w:eastAsia="Garamond" w:hAnsi="Garamond" w:cs="Garamond"/>
          <w:color w:val="000000"/>
        </w:rPr>
        <w:t xml:space="preserve"> kapott hatalom, hanem az egyéni képességek, a gyakorlottság, a szakértelem és az információkhoz való hozzáférés lehetősége határozza meg.</w:t>
      </w:r>
    </w:p>
    <w:p w14:paraId="00000109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 xml:space="preserve">A csoport tagjai bátran felvállalják a véleménykülönbségekből adódó </w:t>
      </w:r>
      <w:proofErr w:type="gramStart"/>
      <w:r>
        <w:rPr>
          <w:rFonts w:ascii="Garamond" w:eastAsia="Garamond" w:hAnsi="Garamond" w:cs="Garamond"/>
          <w:color w:val="000000"/>
        </w:rPr>
        <w:t>konfliktusokat</w:t>
      </w:r>
      <w:proofErr w:type="gramEnd"/>
      <w:r>
        <w:rPr>
          <w:rFonts w:ascii="Garamond" w:eastAsia="Garamond" w:hAnsi="Garamond" w:cs="Garamond"/>
          <w:color w:val="000000"/>
        </w:rPr>
        <w:t>.</w:t>
      </w:r>
    </w:p>
    <w:p w14:paraId="0000010A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lastRenderedPageBreak/>
        <w:t xml:space="preserve">Magas a csoport </w:t>
      </w:r>
      <w:proofErr w:type="gramStart"/>
      <w:r>
        <w:rPr>
          <w:rFonts w:ascii="Garamond" w:eastAsia="Garamond" w:hAnsi="Garamond" w:cs="Garamond"/>
          <w:color w:val="000000"/>
        </w:rPr>
        <w:t>kohéziója</w:t>
      </w:r>
      <w:proofErr w:type="gramEnd"/>
      <w:r>
        <w:rPr>
          <w:rFonts w:ascii="Garamond" w:eastAsia="Garamond" w:hAnsi="Garamond" w:cs="Garamond"/>
          <w:color w:val="000000"/>
        </w:rPr>
        <w:t>, elégedettek a csoporttagsággal, elfogadják és támogatják egymást, bizalommal fordulnak egymás felé.</w:t>
      </w:r>
    </w:p>
    <w:p w14:paraId="0000010B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 xml:space="preserve">A csoport </w:t>
      </w:r>
      <w:proofErr w:type="gramStart"/>
      <w:r>
        <w:rPr>
          <w:rFonts w:ascii="Garamond" w:eastAsia="Garamond" w:hAnsi="Garamond" w:cs="Garamond"/>
          <w:color w:val="000000"/>
        </w:rPr>
        <w:t>probléma</w:t>
      </w:r>
      <w:proofErr w:type="gramEnd"/>
      <w:r>
        <w:rPr>
          <w:rFonts w:ascii="Garamond" w:eastAsia="Garamond" w:hAnsi="Garamond" w:cs="Garamond"/>
          <w:color w:val="000000"/>
        </w:rPr>
        <w:t>megoldó képessége magas szintű.</w:t>
      </w:r>
    </w:p>
    <w:p w14:paraId="0000010C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</w:pPr>
      <w:r>
        <w:rPr>
          <w:rFonts w:ascii="Garamond" w:eastAsia="Garamond" w:hAnsi="Garamond" w:cs="Garamond"/>
          <w:color w:val="000000"/>
        </w:rPr>
        <w:t>A csoporttagok együtt értékelik ki a csoport hatékonyságát és döntenek arról, hogyan javíthatnák saját működésüket.</w:t>
      </w:r>
    </w:p>
    <w:p w14:paraId="0000010D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 szervezeti kultúra kialakítása szempontjából fontosak a munkán kívüli összejövetelek, kirándulások, rendezvények. A tantestületi tagok között baráti, társas kötelékek szövődnek, melyek az iskola falain kívüli kapcsolatokat jelentenek. </w:t>
      </w:r>
      <w:r>
        <w:rPr>
          <w:rFonts w:ascii="Garamond" w:eastAsia="Garamond" w:hAnsi="Garamond" w:cs="Garamond"/>
          <w:color w:val="000000"/>
        </w:rPr>
        <w:tab/>
      </w:r>
    </w:p>
    <w:p w14:paraId="0000010E" w14:textId="4FBDB976" w:rsidR="00B3296F" w:rsidRDefault="00E054CF" w:rsidP="00921E0D">
      <w:pPr>
        <w:pStyle w:val="Cmsor2"/>
      </w:pPr>
      <w:bookmarkStart w:id="10" w:name="_Toc88749902"/>
      <w:r>
        <w:t>Az oktatók feladatai</w:t>
      </w:r>
      <w:bookmarkEnd w:id="10"/>
    </w:p>
    <w:p w14:paraId="0000010F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Az oktató alapvető feladata a tanuló szakmai oktatása, a képzési és kimeneti követelményekben és a programkövetelményben meghatározott törzsanyag átadása, elsajátításának ellenőrzése.</w:t>
      </w:r>
    </w:p>
    <w:p w14:paraId="00000110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Az oktató kötelessége, hogy</w:t>
      </w:r>
    </w:p>
    <w:p w14:paraId="00000111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szakmai oktató munkája során gondoskodjon a tanuló személyiségének fejlődéséről, tehetségének kibontakoztatásáról, ennek érdekében tegyen meg minden tőle elvárhatót, figyelembe véve a tanuló egyéni képességeit, adottságait, fejlődésének ütemét, szociokulturális helyzetét,</w:t>
      </w:r>
    </w:p>
    <w:p w14:paraId="00000112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 xml:space="preserve">a különleges bánásmódot igénylő tanulóval egyénileg foglalkozzon, szükség szerint </w:t>
      </w:r>
      <w:proofErr w:type="spellStart"/>
      <w:r>
        <w:rPr>
          <w:rFonts w:ascii="Garamond" w:eastAsia="Garamond" w:hAnsi="Garamond" w:cs="Garamond"/>
          <w:color w:val="000000"/>
        </w:rPr>
        <w:t>együttműködjön</w:t>
      </w:r>
      <w:proofErr w:type="spellEnd"/>
      <w:r>
        <w:rPr>
          <w:rFonts w:ascii="Garamond" w:eastAsia="Garamond" w:hAnsi="Garamond" w:cs="Garamond"/>
          <w:color w:val="000000"/>
        </w:rPr>
        <w:t xml:space="preserve"> a fejlesztő pedagógussal, gyógypedagógussal, konduktorral vagy más szakemberrel, a hátrányos helyzetű tanuló felzárkózását elősegítse,</w:t>
      </w:r>
    </w:p>
    <w:p w14:paraId="00000113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 xml:space="preserve">segítse a tehetségek felismerését, kiteljesedését, </w:t>
      </w:r>
      <w:proofErr w:type="spellStart"/>
      <w:r>
        <w:rPr>
          <w:rFonts w:ascii="Garamond" w:eastAsia="Garamond" w:hAnsi="Garamond" w:cs="Garamond"/>
          <w:color w:val="000000"/>
        </w:rPr>
        <w:t>nyilvántartsa</w:t>
      </w:r>
      <w:proofErr w:type="spellEnd"/>
      <w:r>
        <w:rPr>
          <w:rFonts w:ascii="Garamond" w:eastAsia="Garamond" w:hAnsi="Garamond" w:cs="Garamond"/>
          <w:color w:val="000000"/>
        </w:rPr>
        <w:t xml:space="preserve"> a tehetséges tanulókat,</w:t>
      </w:r>
    </w:p>
    <w:p w14:paraId="00000114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előmozdítsa a tanuló erkölcsi fejlődését, a közösségi együttműködés magatartási szabályainak elsajátítását, és törekedjen azok betartatására,</w:t>
      </w:r>
    </w:p>
    <w:p w14:paraId="00000115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egymás szeretetére és tiszteletére, a családi élet értékeinek megismerésére és megbecsülésére, együttműködésre, környezettudatosságra, egészséges életmódra, hazaszeretetre nevelje a tanulókat,</w:t>
      </w:r>
    </w:p>
    <w:p w14:paraId="00000116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érdemjegyekkel vagy szövegesen, sokoldalúan, a követelményekhez igazodóan értékelje a tanulók munkáját,</w:t>
      </w:r>
    </w:p>
    <w:p w14:paraId="00000117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 xml:space="preserve">a tanulók pályaorientációját, </w:t>
      </w:r>
      <w:proofErr w:type="gramStart"/>
      <w:r>
        <w:rPr>
          <w:rFonts w:ascii="Garamond" w:eastAsia="Garamond" w:hAnsi="Garamond" w:cs="Garamond"/>
          <w:color w:val="000000"/>
        </w:rPr>
        <w:t>aktív</w:t>
      </w:r>
      <w:proofErr w:type="gramEnd"/>
      <w:r>
        <w:rPr>
          <w:rFonts w:ascii="Garamond" w:eastAsia="Garamond" w:hAnsi="Garamond" w:cs="Garamond"/>
          <w:color w:val="000000"/>
        </w:rPr>
        <w:t xml:space="preserve"> szakmai életútra történő felkészítését folyamatosan irányítsa,</w:t>
      </w:r>
    </w:p>
    <w:p w14:paraId="00000118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 xml:space="preserve">a kiskorú tanuló törvényes képviselőjét rendszeresen tájékoztassa a tanuló szakképző intézményben nyújtott teljesítményéről, az ezzel kapcsolatban észlelt </w:t>
      </w:r>
      <w:proofErr w:type="gramStart"/>
      <w:r>
        <w:rPr>
          <w:rFonts w:ascii="Garamond" w:eastAsia="Garamond" w:hAnsi="Garamond" w:cs="Garamond"/>
          <w:color w:val="000000"/>
        </w:rPr>
        <w:t>problémákról</w:t>
      </w:r>
      <w:proofErr w:type="gramEnd"/>
      <w:r>
        <w:rPr>
          <w:rFonts w:ascii="Garamond" w:eastAsia="Garamond" w:hAnsi="Garamond" w:cs="Garamond"/>
          <w:color w:val="000000"/>
        </w:rPr>
        <w:t>, a szakképző intézmény döntéseiről, a tanuló tanulmányait érintő lehetőségekről,</w:t>
      </w:r>
    </w:p>
    <w:p w14:paraId="00000119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 tanuló testi-lelki egészségének fejlesztése és megóvása érdekében tegyen meg minden lehetséges erőfeszítést: felvilágosítással, a munka- és balesetvédelmi előírások betartásával és betartatásával, a veszélyhelyzetek feltárásával és elhárításával, kiskorú tanuló esetén a kiskorú tanuló törvényes képviselője - és szükség esetén más szakemberek – bevonásával,</w:t>
      </w:r>
    </w:p>
    <w:p w14:paraId="0000011A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lastRenderedPageBreak/>
        <w:t>az ismereteket tárgyilagosan, sokoldalúan és változatos módszerekkel közvetítse, oktatómunkáját éves és foglalkozás szinten, tanulócsoporthoz igazítva, szakszerűen megtervezve végezze, irányítsa a tanulók tevékenységét,</w:t>
      </w:r>
    </w:p>
    <w:p w14:paraId="0000011B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 tanulók, a kiskorú tanulók törvényes képviselői, valamint a szakképző intézmény alkalmazottainak emberi méltóságát és jogait maradéktalanul tiszteletben tartsa, javaslataikra, kérdéseikre érdemi választ adjon,</w:t>
      </w:r>
    </w:p>
    <w:p w14:paraId="0000011C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részt vegyen a számára előírt továbbképzéseken, folyamatosan képezze magát,</w:t>
      </w:r>
    </w:p>
    <w:p w14:paraId="0000011D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 szakképző intézmény szakmai programjában és szervezeti és működési szabályzatában előírt valamennyi feladatát maradéktalanul teljesítse,</w:t>
      </w:r>
    </w:p>
    <w:p w14:paraId="0000011E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 xml:space="preserve">pontosan és </w:t>
      </w:r>
      <w:proofErr w:type="gramStart"/>
      <w:r>
        <w:rPr>
          <w:rFonts w:ascii="Garamond" w:eastAsia="Garamond" w:hAnsi="Garamond" w:cs="Garamond"/>
          <w:color w:val="000000"/>
        </w:rPr>
        <w:t>aktívan</w:t>
      </w:r>
      <w:proofErr w:type="gramEnd"/>
      <w:r>
        <w:rPr>
          <w:rFonts w:ascii="Garamond" w:eastAsia="Garamond" w:hAnsi="Garamond" w:cs="Garamond"/>
          <w:color w:val="000000"/>
        </w:rPr>
        <w:t xml:space="preserve"> részt vegyen az oktatói testület értekezletein, a fogadóórákon, a szakképző intézmény ünnepségein és rendezvényein,</w:t>
      </w:r>
    </w:p>
    <w:p w14:paraId="0000011F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megőrizze a hivatali titkot,</w:t>
      </w:r>
    </w:p>
    <w:p w14:paraId="00000120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hivatásához méltó magatartást tanúsítson,</w:t>
      </w:r>
    </w:p>
    <w:p w14:paraId="00000121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 xml:space="preserve">a tanuló érdekében </w:t>
      </w:r>
      <w:proofErr w:type="spellStart"/>
      <w:r>
        <w:rPr>
          <w:rFonts w:ascii="Garamond" w:eastAsia="Garamond" w:hAnsi="Garamond" w:cs="Garamond"/>
          <w:color w:val="000000"/>
        </w:rPr>
        <w:t>együttműködjön</w:t>
      </w:r>
      <w:proofErr w:type="spellEnd"/>
      <w:r>
        <w:rPr>
          <w:rFonts w:ascii="Garamond" w:eastAsia="Garamond" w:hAnsi="Garamond" w:cs="Garamond"/>
          <w:color w:val="000000"/>
        </w:rPr>
        <w:t xml:space="preserve"> a szakképző intézmény más </w:t>
      </w:r>
      <w:proofErr w:type="spellStart"/>
      <w:r>
        <w:rPr>
          <w:rFonts w:ascii="Garamond" w:eastAsia="Garamond" w:hAnsi="Garamond" w:cs="Garamond"/>
          <w:color w:val="000000"/>
        </w:rPr>
        <w:t>alkalmazottaival</w:t>
      </w:r>
      <w:proofErr w:type="spellEnd"/>
      <w:r>
        <w:rPr>
          <w:rFonts w:ascii="Garamond" w:eastAsia="Garamond" w:hAnsi="Garamond" w:cs="Garamond"/>
          <w:color w:val="000000"/>
        </w:rPr>
        <w:t xml:space="preserve"> és más intézményekkel.</w:t>
      </w:r>
    </w:p>
    <w:p w14:paraId="00000122" w14:textId="4011A457" w:rsidR="00B3296F" w:rsidRDefault="00E054CF" w:rsidP="00921E0D">
      <w:pPr>
        <w:pStyle w:val="Cmsor2"/>
      </w:pPr>
      <w:bookmarkStart w:id="11" w:name="_Toc88749903"/>
      <w:r>
        <w:t>Az osztályfőnöki munka tartalma, az osztályfőnök feladatai</w:t>
      </w:r>
      <w:bookmarkEnd w:id="11"/>
    </w:p>
    <w:p w14:paraId="00000123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 szülőkkel és az osztályban tanító tanárokkal együttműködve törekszik arra, hogy minél jobban megismerje és fejlessze tanítványai személyiségét,</w:t>
      </w:r>
    </w:p>
    <w:p w14:paraId="00000124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folyamatosan figyelemmel kíséri és értékeli az osztályközösség alakulását, és az osztály tanulmányi munkáját,</w:t>
      </w:r>
    </w:p>
    <w:p w14:paraId="00000125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figyelemmel kíséri és irányítja a tanulók tanítási órán kívüli iskolai elfoglaltságát,</w:t>
      </w:r>
    </w:p>
    <w:p w14:paraId="00000126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elkészíti éves munkatervét, amely tartalmazza az osztályfőnöki órák programját,</w:t>
      </w:r>
    </w:p>
    <w:p w14:paraId="00000127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közreműködik az osztály diákéletének alakításában és az adott évfolyamszintű iskolai programok megszervezésében,</w:t>
      </w:r>
    </w:p>
    <w:p w14:paraId="00000128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jelen van és felügyel osztályának tanításon kívüli iskolai programjain,</w:t>
      </w:r>
    </w:p>
    <w:p w14:paraId="00000129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előkészíti és vezeti a tanulmányi kirándulást, felkéri a kísérőtanárt,</w:t>
      </w:r>
    </w:p>
    <w:p w14:paraId="0000012A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tájékoztatja a szülőket a tanuló személyiségének fejlődéséről, tanulmányi munkájáról, magatartásáról és hiányzásairól,</w:t>
      </w:r>
    </w:p>
    <w:p w14:paraId="0000012B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félévenként legalább egy alkalommal szülői értekezletet tart,</w:t>
      </w:r>
    </w:p>
    <w:p w14:paraId="0000012C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előkészíti az egy osztályban tanító tanárok értekezleteit és az osztályozó értekezleteket, és azon áttekinti az osztály munkáját, valamint részletesen értékeli az egyes tanulókat,</w:t>
      </w:r>
    </w:p>
    <w:p w14:paraId="0000012D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 xml:space="preserve">elvégzi az osztállyal kapcsolatos </w:t>
      </w:r>
      <w:proofErr w:type="gramStart"/>
      <w:r>
        <w:rPr>
          <w:rFonts w:ascii="Garamond" w:eastAsia="Garamond" w:hAnsi="Garamond" w:cs="Garamond"/>
          <w:color w:val="000000"/>
        </w:rPr>
        <w:t>adminisztrációs</w:t>
      </w:r>
      <w:proofErr w:type="gramEnd"/>
      <w:r>
        <w:rPr>
          <w:rFonts w:ascii="Garamond" w:eastAsia="Garamond" w:hAnsi="Garamond" w:cs="Garamond"/>
          <w:color w:val="000000"/>
        </w:rPr>
        <w:t xml:space="preserve"> munkákat (bizonyítvány, törzslap, osztálynapló, stb.)</w:t>
      </w:r>
    </w:p>
    <w:p w14:paraId="0000012E" w14:textId="37DDC6F6" w:rsidR="00B3296F" w:rsidRPr="00DB58EE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segíti a szociálisan rászoruló tanulók anyagi támogatásának (pl.: alapítvány, étkezés, tanulmányi ösztöndíj) intézését.</w:t>
      </w:r>
    </w:p>
    <w:p w14:paraId="522699D1" w14:textId="77777777" w:rsidR="00DB58EE" w:rsidRDefault="00DB58EE" w:rsidP="00D6509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/>
        <w:jc w:val="both"/>
      </w:pPr>
    </w:p>
    <w:p w14:paraId="0000012F" w14:textId="4DE3D990" w:rsidR="00B3296F" w:rsidRDefault="00E054CF" w:rsidP="00921E0D">
      <w:pPr>
        <w:pStyle w:val="Cmsor2"/>
      </w:pPr>
      <w:bookmarkStart w:id="12" w:name="_Toc88749904"/>
      <w:r>
        <w:lastRenderedPageBreak/>
        <w:t>A kiemelt figyelmet igénylő tanulókkal kapcsolatos pedagógiai tevékenység helyi rendje</w:t>
      </w:r>
      <w:bookmarkEnd w:id="12"/>
    </w:p>
    <w:p w14:paraId="00000130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Intézményünk azt a pedagógiai szemléletet és gyakorlatot követi, mely képes a sokféleség minden </w:t>
      </w:r>
      <w:proofErr w:type="gramStart"/>
      <w:r>
        <w:rPr>
          <w:rFonts w:ascii="Garamond" w:eastAsia="Garamond" w:hAnsi="Garamond" w:cs="Garamond"/>
          <w:color w:val="000000"/>
        </w:rPr>
        <w:t>aspektusának</w:t>
      </w:r>
      <w:proofErr w:type="gramEnd"/>
      <w:r>
        <w:rPr>
          <w:rFonts w:ascii="Garamond" w:eastAsia="Garamond" w:hAnsi="Garamond" w:cs="Garamond"/>
          <w:color w:val="000000"/>
        </w:rPr>
        <w:t xml:space="preserve"> felismerésére alapozott befogadó környezetet megteremteni. Ez a megközelítés elvezet az inkluzív pedagógia fogalmáig, mely szerint a valódi befogadás a diákok közötti különbözőség felismerésével, értékelésével kezdődik, amikor a diákot, mint önálló személyiséget tekintjük a maga </w:t>
      </w:r>
      <w:proofErr w:type="gramStart"/>
      <w:r>
        <w:rPr>
          <w:rFonts w:ascii="Garamond" w:eastAsia="Garamond" w:hAnsi="Garamond" w:cs="Garamond"/>
          <w:color w:val="000000"/>
        </w:rPr>
        <w:t>komplexitásában</w:t>
      </w:r>
      <w:proofErr w:type="gramEnd"/>
      <w:r>
        <w:rPr>
          <w:rFonts w:ascii="Garamond" w:eastAsia="Garamond" w:hAnsi="Garamond" w:cs="Garamond"/>
          <w:color w:val="000000"/>
        </w:rPr>
        <w:t xml:space="preserve"> (többek között társadalmi, kulturális és egyéni adottságok mentén). Pedagógusaink a diákjaikhoz való folyamatos alkalmazkodás során az általuk közvetített tananyagtartalommal és tanítási módokkal nagyban építenek az ide járó diákok identitására, tapasztalataira, a tudására és képességeire.</w:t>
      </w:r>
    </w:p>
    <w:p w14:paraId="131200BF" w14:textId="77777777" w:rsidR="00DB58EE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 kiemelt figyelmet igénylő tanulókkal való foglalkozás, mind a hátrányok </w:t>
      </w:r>
      <w:proofErr w:type="gramStart"/>
      <w:r>
        <w:rPr>
          <w:rFonts w:ascii="Garamond" w:eastAsia="Garamond" w:hAnsi="Garamond" w:cs="Garamond"/>
          <w:color w:val="000000"/>
        </w:rPr>
        <w:t>kompenzálása</w:t>
      </w:r>
      <w:proofErr w:type="gramEnd"/>
      <w:r>
        <w:rPr>
          <w:rFonts w:ascii="Garamond" w:eastAsia="Garamond" w:hAnsi="Garamond" w:cs="Garamond"/>
          <w:color w:val="000000"/>
        </w:rPr>
        <w:t xml:space="preserve">, a felzárkóztatás, mind a tehetséggondozás terén valamennyi nevelő feladata. </w:t>
      </w:r>
    </w:p>
    <w:p w14:paraId="00000131" w14:textId="5CDC861D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 különleges bánásmódot igénylő tanulókkal való foglalkozás </w:t>
      </w:r>
      <w:proofErr w:type="gramStart"/>
      <w:r>
        <w:rPr>
          <w:rFonts w:ascii="Garamond" w:eastAsia="Garamond" w:hAnsi="Garamond" w:cs="Garamond"/>
          <w:color w:val="000000"/>
        </w:rPr>
        <w:t>empátiát</w:t>
      </w:r>
      <w:proofErr w:type="gramEnd"/>
      <w:r>
        <w:rPr>
          <w:rFonts w:ascii="Garamond" w:eastAsia="Garamond" w:hAnsi="Garamond" w:cs="Garamond"/>
          <w:color w:val="000000"/>
        </w:rPr>
        <w:t>, elfogadó, együtt érző magatartást igényel az intézményben nevelő-oktató munkát végző oktatóktól.</w:t>
      </w:r>
    </w:p>
    <w:p w14:paraId="00000132" w14:textId="6177F40B" w:rsidR="00B3296F" w:rsidRDefault="00E054CF" w:rsidP="00921E0D">
      <w:pPr>
        <w:pStyle w:val="Cmsor4"/>
      </w:pPr>
      <w:r>
        <w:t>A gyermek- és ifjúságvédelemmel kapcsolatos feladatok</w:t>
      </w:r>
    </w:p>
    <w:p w14:paraId="00000133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Az iskola vezetőjének kiemelt felelősségi területe az iskolai gyermek- és ifjúságvédelmi feladatok megszervezése és ellátása, a gyermekvédelmi jelzőrendszer szakképzési, köznevelési intézményhez kapcsolódó feladatainak </w:t>
      </w:r>
      <w:proofErr w:type="gramStart"/>
      <w:r>
        <w:rPr>
          <w:rFonts w:ascii="Garamond" w:eastAsia="Garamond" w:hAnsi="Garamond" w:cs="Garamond"/>
          <w:color w:val="000000"/>
        </w:rPr>
        <w:t>koordinálása</w:t>
      </w:r>
      <w:proofErr w:type="gramEnd"/>
      <w:r>
        <w:rPr>
          <w:rFonts w:ascii="Garamond" w:eastAsia="Garamond" w:hAnsi="Garamond" w:cs="Garamond"/>
          <w:color w:val="000000"/>
        </w:rPr>
        <w:t>. A pedagógusok esetében szakmai kötelezettség a gyermek fejlődését veszélyeztető körülmény megelőzésében, feltárásában, megszüntetésben való részvétel, minden pedagógus köteles a gyermek testi-lelki egészségének fejlesztése és megóvása érdekében minden lehetséges erőfeszítés megtételére: felvilágosítással, a munka- és balesetvédelmi előírások betartásával és betartatásával, a veszélyhelyzetek feltárásával és elhárításával, a szülő, és szükség esetén más szakemberek bevonásával.</w:t>
      </w:r>
    </w:p>
    <w:p w14:paraId="00000134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Iskolánkban az ifjúságvédelem kiemelt szerepet kap, mivel a pedagógusok egyre növekvő számban találkoznak olyan diákokkal, akiknek a családja komoly </w:t>
      </w:r>
      <w:proofErr w:type="gramStart"/>
      <w:r>
        <w:rPr>
          <w:rFonts w:ascii="Garamond" w:eastAsia="Garamond" w:hAnsi="Garamond" w:cs="Garamond"/>
          <w:color w:val="000000"/>
        </w:rPr>
        <w:t>krízisekkel</w:t>
      </w:r>
      <w:proofErr w:type="gramEnd"/>
      <w:r>
        <w:rPr>
          <w:rFonts w:ascii="Garamond" w:eastAsia="Garamond" w:hAnsi="Garamond" w:cs="Garamond"/>
          <w:color w:val="000000"/>
        </w:rPr>
        <w:t xml:space="preserve"> küzd, növekszik az érzelmileg elhanyagolt gyerekek száma, így egyre erősödő elvárásként fogalmazódik meg, hogy a nevelő-oktató munkát végzők képesek legyenek az életvezetési és családi problémákkal küszködő gyerekek és fiatalok gondjainak, nehézségeinek felismerésére, megértésére, a tanulók támogató fejlesztésére, valamint preventív programok szervezésére.</w:t>
      </w:r>
    </w:p>
    <w:p w14:paraId="00000135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Az iskolák gyermekvédelmi feladatait hatáskörük alapján két nagyobb típusban határozzuk meg:</w:t>
      </w:r>
    </w:p>
    <w:p w14:paraId="00000136" w14:textId="77777777" w:rsidR="00B3296F" w:rsidRDefault="00E054CF" w:rsidP="00DB58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</w:pPr>
      <w:r>
        <w:rPr>
          <w:rFonts w:ascii="Garamond" w:eastAsia="Garamond" w:hAnsi="Garamond" w:cs="Garamond"/>
          <w:color w:val="000000"/>
        </w:rPr>
        <w:lastRenderedPageBreak/>
        <w:t xml:space="preserve">Mindenkire kiterjedő általános gyermekvédelmi feladatok, melyeknél a felmerülő </w:t>
      </w:r>
      <w:proofErr w:type="gramStart"/>
      <w:r>
        <w:rPr>
          <w:rFonts w:ascii="Garamond" w:eastAsia="Garamond" w:hAnsi="Garamond" w:cs="Garamond"/>
          <w:color w:val="000000"/>
        </w:rPr>
        <w:t>problémák</w:t>
      </w:r>
      <w:proofErr w:type="gramEnd"/>
      <w:r>
        <w:rPr>
          <w:rFonts w:ascii="Garamond" w:eastAsia="Garamond" w:hAnsi="Garamond" w:cs="Garamond"/>
          <w:color w:val="000000"/>
        </w:rPr>
        <w:t xml:space="preserve"> megoldásában minden szakalkalmazott érintett.: tankötelezettség biztosítása, egészségnevelés,</w:t>
      </w:r>
      <w:r>
        <w:rPr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drogprevenció, bűnmegelőzés, szabadidős programok szervezése, hátrányos helyzetű és veszélyeztetett gyermekek szűrése, információszolgáltatás.</w:t>
      </w:r>
    </w:p>
    <w:p w14:paraId="00000137" w14:textId="77777777" w:rsidR="00B3296F" w:rsidRDefault="00E054CF" w:rsidP="00DB58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</w:pPr>
      <w:r>
        <w:rPr>
          <w:rFonts w:ascii="Garamond" w:eastAsia="Garamond" w:hAnsi="Garamond" w:cs="Garamond"/>
          <w:color w:val="000000"/>
        </w:rPr>
        <w:t>Célcsoportra (elsősorban a hátrányos és veszélyeztetett gyerekekre) irányuló feladatok: feltárás, családlátogatás, foglalkozások (felzárkóztatás, fejlesztések), közvetítő tevékenység (pedagógiai szakszolgálati ellátás-, gyermekjóléti szolgáltatás-, gyermekvédelmi szakellátás igénybevétele).</w:t>
      </w:r>
    </w:p>
    <w:p w14:paraId="00000138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gyermek- és ifjúságvédelmi tevékenységet az igazgató felkérésére a gyermek- és ifjúságvédelmi felelős éves munkaterv alapján, az osztályfőnökökkel, a szülői közösséggel és a diákönkormányzattal együttműködve végzi. A gyermek és ifjúságvédelmi felelősök irányításával és az osztályfőnökök közreműködésével minden tanév kezdetén fel kell mérnünk a tanulók helyzetét és a felmerülő változásokat. A gyermekvédelmi feladatok megoldásához szükség szerint, a szülővel történő egyeztetés után igényeljük minden illetékes külső intézmény, szervezet együttműködését. Az iskolákban folyó gyermek és ifjúságvédelem alapvető célja a prevenció.</w:t>
      </w:r>
    </w:p>
    <w:p w14:paraId="00000139" w14:textId="3B2D3313" w:rsidR="00B3296F" w:rsidRDefault="00E054CF">
      <w:pPr>
        <w:pStyle w:val="Cmsor5"/>
        <w:ind w:firstLine="284"/>
      </w:pPr>
      <w:r>
        <w:t>Kiemelt feladatok:</w:t>
      </w:r>
    </w:p>
    <w:p w14:paraId="0000013A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feltárt káros hatások megelőzése, illetve ellensúlyozása pedagógiai eszközökkel:</w:t>
      </w:r>
    </w:p>
    <w:p w14:paraId="0000013B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többszöri családlátogatás, nevelési segítség, életvezetési tanácsadás,</w:t>
      </w:r>
    </w:p>
    <w:p w14:paraId="0000013C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fejlesztő, felzárkóztató iskolai program,</w:t>
      </w:r>
    </w:p>
    <w:p w14:paraId="0000013D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 tanulók nevelési tanácsadóhoz irányítása,</w:t>
      </w:r>
    </w:p>
    <w:p w14:paraId="0000013E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javaslat egészségügyi ellátás igénybevételére, szükség esetén ideggondozói szakrendelésre, vizsgálatra,</w:t>
      </w:r>
    </w:p>
    <w:p w14:paraId="0000013F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rendszeres gyermek- és ifjúságvédelmi támogatás, illetve természetbeni juttatás iránti kérelemre javaslat.</w:t>
      </w:r>
    </w:p>
    <w:p w14:paraId="00000140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Abban az esetben, ha a veszélyeztető körülmények, illetve a már kialakult veszélyeztetettséget nem lehet intézményi feladat és hatáskörben, pedagógiai eszközökkel megoldani, akkor elsősorban a területileg illetékes gyermekjóléti szolgálat fele kell jelzéssel fordulni. Az iskola a gyermekjóléti szolgálattal együttműködik, különösen:</w:t>
      </w:r>
    </w:p>
    <w:p w14:paraId="00000141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 pedagógiai jellemzés valamint a környezettanulmány alapján készített gondozási terv megvalósításában,</w:t>
      </w:r>
    </w:p>
    <w:p w14:paraId="00000142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 havonkénti illetve szükség szerinti esetmegbeszélésen történő részvétellel,</w:t>
      </w:r>
    </w:p>
    <w:p w14:paraId="00000143" w14:textId="77777777" w:rsidR="00B3296F" w:rsidRDefault="00E054CF" w:rsidP="00D65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</w:pPr>
      <w:r>
        <w:rPr>
          <w:rFonts w:ascii="Garamond" w:eastAsia="Garamond" w:hAnsi="Garamond" w:cs="Garamond"/>
          <w:color w:val="000000"/>
        </w:rPr>
        <w:t>a legalább félévente készítendő helyzetértékelés megismertetésével, melyben a gondozás eredményességét rögzítik.</w:t>
      </w:r>
    </w:p>
    <w:p w14:paraId="00000144" w14:textId="1888D3BA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lastRenderedPageBreak/>
        <w:t xml:space="preserve">Az iskola képzési </w:t>
      </w:r>
      <w:proofErr w:type="gramStart"/>
      <w:r>
        <w:rPr>
          <w:rFonts w:ascii="Garamond" w:eastAsia="Garamond" w:hAnsi="Garamond" w:cs="Garamond"/>
          <w:color w:val="000000"/>
        </w:rPr>
        <w:t>specialitásait</w:t>
      </w:r>
      <w:proofErr w:type="gramEnd"/>
      <w:r>
        <w:rPr>
          <w:rFonts w:ascii="Garamond" w:eastAsia="Garamond" w:hAnsi="Garamond" w:cs="Garamond"/>
          <w:color w:val="000000"/>
        </w:rPr>
        <w:t xml:space="preserve"> felhasználva igyekszik megmutatni a helyes életviteli szokásokat, s azok gyakoroltatásában szabadidős tevékenységeivel is részt vállal. Pedagógiai eszköztárunkat képezi a színes közösségi élet szervezése, ami hatékonyan segíti mind a prevenciót, mind a szocializációt. A prevencióban résztvevő szakemberek az osztályfőnökök, a szaktanárok, az iskolaorvos, a védőnő, a gyermek- és ifjúságvédelmi felelős, a pedagógiai szakszolgálatok, a rendőrség ifjúságvédelmi osztálya. A prevenciót szolgáló programok: előadások, tájékoztatók, filmvetítés, drog és bűnmeg</w:t>
      </w:r>
      <w:r w:rsidR="00D65098">
        <w:rPr>
          <w:rFonts w:ascii="Garamond" w:eastAsia="Garamond" w:hAnsi="Garamond" w:cs="Garamond"/>
          <w:color w:val="000000"/>
        </w:rPr>
        <w:t xml:space="preserve">előzési programok, </w:t>
      </w:r>
      <w:r>
        <w:rPr>
          <w:rFonts w:ascii="Garamond" w:eastAsia="Garamond" w:hAnsi="Garamond" w:cs="Garamond"/>
          <w:color w:val="000000"/>
        </w:rPr>
        <w:t>mentálhigiéniás program</w:t>
      </w:r>
      <w:r w:rsidR="00D65098">
        <w:rPr>
          <w:rFonts w:ascii="Garamond" w:eastAsia="Garamond" w:hAnsi="Garamond" w:cs="Garamond"/>
          <w:color w:val="000000"/>
        </w:rPr>
        <w:t>ok</w:t>
      </w:r>
      <w:r>
        <w:rPr>
          <w:rFonts w:ascii="Garamond" w:eastAsia="Garamond" w:hAnsi="Garamond" w:cs="Garamond"/>
          <w:color w:val="000000"/>
        </w:rPr>
        <w:t>, versenyek, pályázatok, képességfejlesztő foglalkozások, szociális támogatás, egyéb támogatás (ruha, taneszköz, stb.)</w:t>
      </w:r>
    </w:p>
    <w:p w14:paraId="00000145" w14:textId="0EDA1133" w:rsidR="00B3296F" w:rsidRDefault="00E054CF">
      <w:pPr>
        <w:pStyle w:val="Cmsor4"/>
        <w:ind w:firstLine="142"/>
      </w:pPr>
      <w:r>
        <w:t>A hátrányos helyzetű, a halmozottan hátrányos helyzetű gyerekek oktatása</w:t>
      </w:r>
    </w:p>
    <w:p w14:paraId="00000146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HH és HHH tanulók nyilvántartása az osztályfőnök, az ifjúságvédelmi felelős, és az igazgatóhelyettes feladata. Az oktatói testület meghatározza a szociális hátrányok enyhítését célzó feladatokat, illetve tevékenységeket.</w:t>
      </w:r>
    </w:p>
    <w:p w14:paraId="00000147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Az ifjúságvédelmi felelős tevékenysége során felméri a szociokulturális hátteret (kérdőív, személyes beszélgetés a tanulóval és a szülővel), a nyilvántartás mellett a szociális és hatósági intézményhálózattal való kapcsolattartást is biztosítja.</w:t>
      </w:r>
    </w:p>
    <w:p w14:paraId="00000148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 gyermek- és ifjúságvédelmi felelős együttműködik az iskola minden érintett pedagógusával, a diákönkormányzattal, tagja az osztályfőnöki munkaközösségnek, és kapcsolatot tart az egészség- és környezeti neveléssel is foglalkozó </w:t>
      </w:r>
      <w:proofErr w:type="gramStart"/>
      <w:r>
        <w:rPr>
          <w:rFonts w:ascii="Garamond" w:eastAsia="Garamond" w:hAnsi="Garamond" w:cs="Garamond"/>
          <w:color w:val="000000"/>
        </w:rPr>
        <w:t>kollégáival</w:t>
      </w:r>
      <w:proofErr w:type="gramEnd"/>
      <w:r>
        <w:rPr>
          <w:rFonts w:ascii="Garamond" w:eastAsia="Garamond" w:hAnsi="Garamond" w:cs="Garamond"/>
          <w:color w:val="000000"/>
        </w:rPr>
        <w:t xml:space="preserve">. Segítséget nyújt a kortárs segítő hálózat kiépítéséhez és a segítők </w:t>
      </w:r>
      <w:proofErr w:type="gramStart"/>
      <w:r>
        <w:rPr>
          <w:rFonts w:ascii="Garamond" w:eastAsia="Garamond" w:hAnsi="Garamond" w:cs="Garamond"/>
          <w:color w:val="000000"/>
        </w:rPr>
        <w:t>koordinálásához</w:t>
      </w:r>
      <w:proofErr w:type="gramEnd"/>
      <w:r>
        <w:rPr>
          <w:rFonts w:ascii="Garamond" w:eastAsia="Garamond" w:hAnsi="Garamond" w:cs="Garamond"/>
          <w:color w:val="000000"/>
        </w:rPr>
        <w:t>.</w:t>
      </w:r>
    </w:p>
    <w:p w14:paraId="00000149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Az oktatói testület jelzőrendszerként működik. Esetmegbeszélő </w:t>
      </w:r>
      <w:proofErr w:type="gramStart"/>
      <w:r>
        <w:rPr>
          <w:rFonts w:ascii="Garamond" w:eastAsia="Garamond" w:hAnsi="Garamond" w:cs="Garamond"/>
          <w:color w:val="000000"/>
        </w:rPr>
        <w:t>konzultációkat</w:t>
      </w:r>
      <w:proofErr w:type="gramEnd"/>
      <w:r>
        <w:rPr>
          <w:rFonts w:ascii="Garamond" w:eastAsia="Garamond" w:hAnsi="Garamond" w:cs="Garamond"/>
          <w:color w:val="000000"/>
        </w:rPr>
        <w:t xml:space="preserve"> tartunk az osztályfőnök, az ifjúságvédelmi felelős, az igazgató vagy igazgatóhelyettes, illetve a szülők bevonásával. Szükség esetén az osztályfőnök az ifjúságvédelmi felelőssel meglátogatja a családot.</w:t>
      </w:r>
    </w:p>
    <w:p w14:paraId="0000014A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Veszélyeztető okok fennállása esetén értesítjük a gyermekjóléti szolgálatot (esetjelzés), szükség szerint tájékoztatjuk az iskolaorvost, illetve a védőnőt.</w:t>
      </w:r>
    </w:p>
    <w:p w14:paraId="0000014B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Iskoláink a nevelési tanácsadóval, és a gyermekjóléti szolgálattal az alábbi területeken működik együtt:</w:t>
      </w:r>
    </w:p>
    <w:p w14:paraId="0000014C" w14:textId="77777777" w:rsidR="00B3296F" w:rsidRDefault="00E054CF" w:rsidP="003D37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Az egyéni képességekhez igazodó tanórai tanulás megszervezése.</w:t>
      </w:r>
    </w:p>
    <w:p w14:paraId="0000014D" w14:textId="77777777" w:rsidR="00B3296F" w:rsidRDefault="00E054CF" w:rsidP="003D37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Felzárkóztató órák, fejlesztő foglalkozások tartása a szakértői vélemények alapján készült intézményvezetői határozatok alapján.</w:t>
      </w:r>
    </w:p>
    <w:p w14:paraId="0000014E" w14:textId="77777777" w:rsidR="00B3296F" w:rsidRDefault="00E054CF" w:rsidP="003D37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 nevelők és a tanulók személyes kapcsolatainak,</w:t>
      </w:r>
      <w:r>
        <w:rPr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a szülőkkel való együttműködésnek segítése.</w:t>
      </w:r>
    </w:p>
    <w:p w14:paraId="0000014F" w14:textId="77777777" w:rsidR="00B3296F" w:rsidRDefault="00E054CF" w:rsidP="003D37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Támogatás a szülők és a családok nevelési gondjainak megoldásához.</w:t>
      </w:r>
    </w:p>
    <w:p w14:paraId="00000150" w14:textId="77777777" w:rsidR="00B3296F" w:rsidRDefault="00E054CF" w:rsidP="003D37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 szülők tájékoztatása a családsegítő és a gyermekjóléti szolgálatról, szolgáltatásokról.</w:t>
      </w:r>
    </w:p>
    <w:p w14:paraId="00000151" w14:textId="77777777" w:rsidR="00B3296F" w:rsidRDefault="00E054CF" w:rsidP="003D37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</w:pPr>
      <w:r>
        <w:rPr>
          <w:rFonts w:ascii="Garamond" w:eastAsia="Garamond" w:hAnsi="Garamond" w:cs="Garamond"/>
          <w:color w:val="000000"/>
        </w:rPr>
        <w:lastRenderedPageBreak/>
        <w:t>A hátrányos helyzetű tanulók iskolai előmenetelét segítő pályázatok, illetve egyéb lehetőségek figyelemmel kísérése, pályaorientáció.</w:t>
      </w:r>
    </w:p>
    <w:p w14:paraId="00000152" w14:textId="77777777" w:rsidR="00B3296F" w:rsidRDefault="00E054CF" w:rsidP="003D37A8">
      <w:pPr>
        <w:pStyle w:val="Cmsor5"/>
        <w:rPr>
          <w:rFonts w:eastAsia="Garamond"/>
        </w:rPr>
      </w:pPr>
      <w:r>
        <w:rPr>
          <w:rFonts w:eastAsia="Garamond"/>
        </w:rPr>
        <w:t>A tanulók igényéhez igazodva oldja meg az iskola</w:t>
      </w:r>
    </w:p>
    <w:p w14:paraId="00000153" w14:textId="77777777" w:rsidR="00B3296F" w:rsidRDefault="00E054CF" w:rsidP="003D37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 személyiségfejlesztéssel, közösségfejlesztéssel kapcsolatos pedagógiai feladatokat,</w:t>
      </w:r>
    </w:p>
    <w:p w14:paraId="00000154" w14:textId="77777777" w:rsidR="00B3296F" w:rsidRDefault="00E054CF" w:rsidP="003D37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 tanulási kudarcnak kitett tanulók felzárkóztatását,</w:t>
      </w:r>
    </w:p>
    <w:p w14:paraId="00000155" w14:textId="77777777" w:rsidR="00B3296F" w:rsidRDefault="00E054CF" w:rsidP="003D37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</w:pPr>
      <w:r>
        <w:rPr>
          <w:rFonts w:ascii="Garamond" w:eastAsia="Garamond" w:hAnsi="Garamond" w:cs="Garamond"/>
          <w:color w:val="000000"/>
        </w:rPr>
        <w:t>a szociális hátrányok enyhítését segítő pedagógiai tevékenységet.</w:t>
      </w:r>
    </w:p>
    <w:p w14:paraId="00000156" w14:textId="7DDCB799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Iskolánk a tanuló szociális helyzetéből és fejlettségéből eredő hátrányának ellensúlyozása céljából képesség-kibontakoztató felkészítést szervez, melynek keretei között a tanuló egyéni képességének, tehetségének kibontakoztatása, a fejlődésének elősegítése, a többi tanulóhoz történő felzárkóztatása, tanulási, továbbtanulási esélyének kiegyenlítése, tehetségének kibontakoztatása folyik.</w:t>
      </w:r>
    </w:p>
    <w:p w14:paraId="61330993" w14:textId="229B5F91" w:rsidR="0039328D" w:rsidRPr="0039328D" w:rsidRDefault="0039328D" w:rsidP="0039328D">
      <w:pPr>
        <w:pStyle w:val="Cmsor4"/>
        <w:rPr>
          <w:rFonts w:eastAsia="Garamond"/>
        </w:rPr>
      </w:pPr>
      <w:bookmarkStart w:id="13" w:name="_Toc80647237"/>
      <w:r w:rsidRPr="0039328D">
        <w:rPr>
          <w:rFonts w:eastAsia="Garamond"/>
        </w:rPr>
        <w:t>A diabéteszes tanulókkal kapcsolatos iskolai teendők</w:t>
      </w:r>
      <w:bookmarkEnd w:id="13"/>
    </w:p>
    <w:p w14:paraId="43C963BB" w14:textId="77777777" w:rsidR="00422940" w:rsidRDefault="0039328D" w:rsidP="003932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 w:rsidRPr="0039328D">
        <w:rPr>
          <w:rFonts w:ascii="Garamond" w:eastAsia="Garamond" w:hAnsi="Garamond" w:cs="Garamond"/>
          <w:color w:val="000000"/>
        </w:rPr>
        <w:t xml:space="preserve">Az intézmény </w:t>
      </w:r>
      <w:r w:rsidR="003116E1">
        <w:rPr>
          <w:rFonts w:ascii="Garamond" w:eastAsia="Garamond" w:hAnsi="Garamond" w:cs="Garamond"/>
          <w:color w:val="000000"/>
        </w:rPr>
        <w:t xml:space="preserve">vezetője </w:t>
      </w:r>
      <w:r w:rsidRPr="0039328D">
        <w:rPr>
          <w:rFonts w:ascii="Garamond" w:eastAsia="Garamond" w:hAnsi="Garamond" w:cs="Garamond"/>
          <w:color w:val="000000"/>
        </w:rPr>
        <w:t xml:space="preserve">a 18 évnél fiatalabb 1-es típusú diabétesszel élő gyermek, tanuló részére abban az időtartamban, amikor felügyelete alatt áll, az 1-es típusú diabétesszel élő gyermek, tanuló szülőjének, más törvényes képviselőjének kérelmére, a gyermekkori diabétesz gondozásával foglalkozó egészségügyi intézmények szakmai iránymutatása alapján a </w:t>
      </w:r>
      <w:proofErr w:type="gramStart"/>
      <w:r w:rsidRPr="0039328D">
        <w:rPr>
          <w:rFonts w:ascii="Garamond" w:eastAsia="Garamond" w:hAnsi="Garamond" w:cs="Garamond"/>
          <w:color w:val="000000"/>
        </w:rPr>
        <w:t>speciális</w:t>
      </w:r>
      <w:proofErr w:type="gramEnd"/>
      <w:r w:rsidRPr="0039328D">
        <w:rPr>
          <w:rFonts w:ascii="Garamond" w:eastAsia="Garamond" w:hAnsi="Garamond" w:cs="Garamond"/>
          <w:color w:val="000000"/>
        </w:rPr>
        <w:t xml:space="preserve"> ellátást biztosítja. </w:t>
      </w:r>
    </w:p>
    <w:p w14:paraId="2F841144" w14:textId="77777777" w:rsidR="0039328D" w:rsidRPr="0039328D" w:rsidRDefault="0039328D" w:rsidP="003932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 w:rsidRPr="0039328D">
        <w:rPr>
          <w:rFonts w:ascii="Garamond" w:eastAsia="Garamond" w:hAnsi="Garamond" w:cs="Garamond"/>
          <w:color w:val="000000"/>
        </w:rPr>
        <w:t xml:space="preserve">A szülő vagy más törvényes képviselő az ellátáshoz szükséges kérelmét az </w:t>
      </w:r>
      <w:proofErr w:type="spellStart"/>
      <w:r w:rsidRPr="0039328D">
        <w:rPr>
          <w:rFonts w:ascii="Garamond" w:eastAsia="Garamond" w:hAnsi="Garamond" w:cs="Garamond"/>
          <w:color w:val="000000"/>
        </w:rPr>
        <w:t>Eütv</w:t>
      </w:r>
      <w:proofErr w:type="spellEnd"/>
      <w:r w:rsidRPr="0039328D">
        <w:rPr>
          <w:rFonts w:ascii="Garamond" w:eastAsia="Garamond" w:hAnsi="Garamond" w:cs="Garamond"/>
          <w:color w:val="000000"/>
        </w:rPr>
        <w:t>. 15. § (5) bekezdésével összhangban megtett formában nyújtja be.</w:t>
      </w:r>
    </w:p>
    <w:p w14:paraId="262C6AF9" w14:textId="3070D012" w:rsidR="00F058A9" w:rsidRDefault="0039328D" w:rsidP="003932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iCs/>
          <w:color w:val="000000"/>
        </w:rPr>
      </w:pPr>
      <w:r w:rsidRPr="0039328D">
        <w:rPr>
          <w:rFonts w:ascii="Garamond" w:eastAsia="Garamond" w:hAnsi="Garamond" w:cs="Garamond"/>
          <w:color w:val="000000"/>
        </w:rPr>
        <w:t xml:space="preserve">A tanuló gondviselőjétől a rendszeres kapcsolattartáson túl szülői nyilatkozatot kérünk a tanuló egészségügyi állapotáról, </w:t>
      </w:r>
      <w:proofErr w:type="gramStart"/>
      <w:r w:rsidRPr="0039328D">
        <w:rPr>
          <w:rFonts w:ascii="Garamond" w:eastAsia="Garamond" w:hAnsi="Garamond" w:cs="Garamond"/>
          <w:color w:val="000000"/>
        </w:rPr>
        <w:t>krónikus</w:t>
      </w:r>
      <w:proofErr w:type="gramEnd"/>
      <w:r w:rsidRPr="0039328D">
        <w:rPr>
          <w:rFonts w:ascii="Garamond" w:eastAsia="Garamond" w:hAnsi="Garamond" w:cs="Garamond"/>
          <w:color w:val="000000"/>
        </w:rPr>
        <w:t xml:space="preserve"> betegségeinek aktuális tényéről. </w:t>
      </w:r>
      <w:r w:rsidR="00F72527">
        <w:rPr>
          <w:rFonts w:ascii="Garamond" w:eastAsia="Garamond" w:hAnsi="Garamond" w:cs="Garamond"/>
          <w:color w:val="000000"/>
        </w:rPr>
        <w:t xml:space="preserve">Fontos, hogy az érintett </w:t>
      </w:r>
      <w:r w:rsidR="00F058A9" w:rsidRPr="00F058A9">
        <w:rPr>
          <w:rFonts w:ascii="Garamond" w:eastAsia="Garamond" w:hAnsi="Garamond" w:cs="Garamond"/>
          <w:iCs/>
          <w:color w:val="000000"/>
        </w:rPr>
        <w:t xml:space="preserve">tanulók rendelkezzenek </w:t>
      </w:r>
      <w:r w:rsidR="00F058A9" w:rsidRPr="00F058A9">
        <w:rPr>
          <w:rFonts w:ascii="Garamond" w:eastAsia="Garamond" w:hAnsi="Garamond" w:cs="Garamond"/>
          <w:bCs/>
          <w:iCs/>
          <w:color w:val="000000"/>
        </w:rPr>
        <w:t>diabéteszes adatlap</w:t>
      </w:r>
      <w:r w:rsidR="00F058A9" w:rsidRPr="00F058A9">
        <w:rPr>
          <w:rFonts w:ascii="Garamond" w:eastAsia="Garamond" w:hAnsi="Garamond" w:cs="Garamond"/>
          <w:iCs/>
          <w:color w:val="000000"/>
        </w:rPr>
        <w:t xml:space="preserve">pal, ahol feltüntetésre kerülnek a tanuló személyes adatai, a betegségével összefüggő </w:t>
      </w:r>
      <w:proofErr w:type="gramStart"/>
      <w:r w:rsidR="00F058A9" w:rsidRPr="00F058A9">
        <w:rPr>
          <w:rFonts w:ascii="Garamond" w:eastAsia="Garamond" w:hAnsi="Garamond" w:cs="Garamond"/>
          <w:iCs/>
          <w:color w:val="000000"/>
        </w:rPr>
        <w:t>információk</w:t>
      </w:r>
      <w:proofErr w:type="gramEnd"/>
      <w:r w:rsidR="00F058A9" w:rsidRPr="00F058A9">
        <w:rPr>
          <w:rFonts w:ascii="Garamond" w:eastAsia="Garamond" w:hAnsi="Garamond" w:cs="Garamond"/>
          <w:iCs/>
          <w:color w:val="000000"/>
        </w:rPr>
        <w:t xml:space="preserve">, gyógyszerérzékenysége, alkalmazott terápiája, rosszullétei, gondviselő elérhetőségei, kezelőorvos és annak elérhetősége. Az adatlap </w:t>
      </w:r>
      <w:r w:rsidR="00F72527">
        <w:rPr>
          <w:rFonts w:ascii="Garamond" w:eastAsia="Garamond" w:hAnsi="Garamond" w:cs="Garamond"/>
          <w:iCs/>
          <w:color w:val="000000"/>
        </w:rPr>
        <w:t>az iskolatitkárnál mindenki számára elérhető,</w:t>
      </w:r>
      <w:r w:rsidR="00F058A9" w:rsidRPr="00F058A9">
        <w:rPr>
          <w:rFonts w:ascii="Garamond" w:eastAsia="Garamond" w:hAnsi="Garamond" w:cs="Garamond"/>
          <w:iCs/>
          <w:color w:val="000000"/>
        </w:rPr>
        <w:t xml:space="preserve"> a</w:t>
      </w:r>
      <w:r w:rsidR="00F72527">
        <w:rPr>
          <w:rFonts w:ascii="Garamond" w:eastAsia="Garamond" w:hAnsi="Garamond" w:cs="Garamond"/>
          <w:iCs/>
          <w:color w:val="000000"/>
        </w:rPr>
        <w:t>ki kapcsolatban van a tanulóval</w:t>
      </w:r>
      <w:r w:rsidR="00F058A9" w:rsidRPr="00F058A9">
        <w:rPr>
          <w:rFonts w:ascii="Garamond" w:eastAsia="Garamond" w:hAnsi="Garamond" w:cs="Garamond"/>
          <w:iCs/>
          <w:color w:val="000000"/>
        </w:rPr>
        <w:t xml:space="preserve">. </w:t>
      </w:r>
    </w:p>
    <w:p w14:paraId="76A5BEDE" w14:textId="77777777" w:rsidR="00E566E0" w:rsidRPr="00E566E0" w:rsidRDefault="00E566E0" w:rsidP="00E566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iCs/>
          <w:color w:val="000000"/>
        </w:rPr>
      </w:pPr>
      <w:r w:rsidRPr="00E566E0">
        <w:rPr>
          <w:rFonts w:ascii="Garamond" w:eastAsia="Garamond" w:hAnsi="Garamond" w:cs="Garamond"/>
          <w:iCs/>
          <w:color w:val="000000"/>
        </w:rPr>
        <w:t>Az oktatótestület tagjai rendszeres tájékoztatást kapnak az iskolában tanuló diabéteszes tanulókról.</w:t>
      </w:r>
    </w:p>
    <w:p w14:paraId="78F2DDEF" w14:textId="77777777" w:rsidR="00E566E0" w:rsidRPr="00E566E0" w:rsidRDefault="00E566E0" w:rsidP="00E566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iCs/>
          <w:color w:val="000000"/>
        </w:rPr>
      </w:pPr>
      <w:r w:rsidRPr="00E566E0">
        <w:rPr>
          <w:rFonts w:ascii="Garamond" w:eastAsia="Garamond" w:hAnsi="Garamond" w:cs="Garamond"/>
          <w:iCs/>
          <w:color w:val="000000"/>
        </w:rPr>
        <w:t xml:space="preserve">A vércukorszint szükség szerinti mérését, valamint szükség esetén orvos értesítését az iskolavédőnő, illetve egy olyan oktató vagy legalább érettségi végzettséggel rendelkező foglalkoztatott személy végzi, aki a feladat ellátásához kapcsolódó ismeretekről szóló szakmai továbbképzésén részt vett, és aki a </w:t>
      </w:r>
      <w:proofErr w:type="gramStart"/>
      <w:r w:rsidRPr="00E566E0">
        <w:rPr>
          <w:rFonts w:ascii="Garamond" w:eastAsia="Garamond" w:hAnsi="Garamond" w:cs="Garamond"/>
          <w:iCs/>
          <w:color w:val="000000"/>
        </w:rPr>
        <w:t>speciális</w:t>
      </w:r>
      <w:proofErr w:type="gramEnd"/>
      <w:r w:rsidRPr="00E566E0">
        <w:rPr>
          <w:rFonts w:ascii="Garamond" w:eastAsia="Garamond" w:hAnsi="Garamond" w:cs="Garamond"/>
          <w:iCs/>
          <w:color w:val="000000"/>
        </w:rPr>
        <w:t xml:space="preserve"> ellátásban való részvételt vállalja. </w:t>
      </w:r>
    </w:p>
    <w:p w14:paraId="1214046A" w14:textId="77777777" w:rsidR="00E566E0" w:rsidRDefault="00E566E0" w:rsidP="003932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iCs/>
          <w:color w:val="000000"/>
        </w:rPr>
      </w:pPr>
    </w:p>
    <w:p w14:paraId="7F3D20EF" w14:textId="6C875580" w:rsidR="00F72527" w:rsidRDefault="00F72527" w:rsidP="00F7252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iCs/>
          <w:color w:val="000000"/>
        </w:rPr>
      </w:pPr>
      <w:r w:rsidRPr="00F72527">
        <w:rPr>
          <w:rFonts w:ascii="Garamond" w:eastAsia="Garamond" w:hAnsi="Garamond" w:cs="Garamond"/>
          <w:iCs/>
          <w:color w:val="000000"/>
        </w:rPr>
        <w:lastRenderedPageBreak/>
        <w:t>A diabéteszes tanuló rosszulléte esetén a foglalkozást tartó szaktanár az iskolatitkár segítségével értesíti az iskolavédőnőt, vagy a hozzáértő oktatót. Eszméleténél lévő tanuló esetében</w:t>
      </w:r>
      <w:r>
        <w:rPr>
          <w:rFonts w:ascii="Garamond" w:eastAsia="Garamond" w:hAnsi="Garamond" w:cs="Garamond"/>
          <w:iCs/>
          <w:color w:val="000000"/>
        </w:rPr>
        <w:t xml:space="preserve"> feladat a </w:t>
      </w:r>
      <w:r w:rsidRPr="00F72527">
        <w:rPr>
          <w:rFonts w:ascii="Garamond" w:eastAsia="Garamond" w:hAnsi="Garamond" w:cs="Garamond"/>
          <w:iCs/>
          <w:color w:val="000000"/>
        </w:rPr>
        <w:t xml:space="preserve">vércukorszintmérés, a </w:t>
      </w:r>
      <w:proofErr w:type="spellStart"/>
      <w:r w:rsidRPr="00F72527">
        <w:rPr>
          <w:rFonts w:ascii="Garamond" w:eastAsia="Garamond" w:hAnsi="Garamond" w:cs="Garamond"/>
          <w:iCs/>
          <w:color w:val="000000"/>
        </w:rPr>
        <w:t>hypoglikémia</w:t>
      </w:r>
      <w:proofErr w:type="spellEnd"/>
      <w:r w:rsidRPr="00F72527">
        <w:rPr>
          <w:rFonts w:ascii="Garamond" w:eastAsia="Garamond" w:hAnsi="Garamond" w:cs="Garamond"/>
          <w:iCs/>
          <w:color w:val="000000"/>
        </w:rPr>
        <w:t xml:space="preserve"> (alacsony vércukorszint) vagy a magas vércukorszint tüneteinek megállapítása, ellátása. Eszméletlen állapotban talált tanuló esetében mentőt kell hívni. A szülőt is értesít</w:t>
      </w:r>
      <w:r w:rsidR="00E566E0">
        <w:rPr>
          <w:rFonts w:ascii="Garamond" w:eastAsia="Garamond" w:hAnsi="Garamond" w:cs="Garamond"/>
          <w:iCs/>
          <w:color w:val="000000"/>
        </w:rPr>
        <w:t>eni kell</w:t>
      </w:r>
      <w:r w:rsidRPr="00F72527">
        <w:rPr>
          <w:rFonts w:ascii="Garamond" w:eastAsia="Garamond" w:hAnsi="Garamond" w:cs="Garamond"/>
          <w:iCs/>
          <w:color w:val="000000"/>
        </w:rPr>
        <w:t xml:space="preserve"> a rosszullétről.</w:t>
      </w:r>
    </w:p>
    <w:p w14:paraId="59E1AA61" w14:textId="64C68AA7" w:rsidR="00F72527" w:rsidRPr="00F72527" w:rsidRDefault="00F72527" w:rsidP="00F7252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iCs/>
          <w:color w:val="000000"/>
        </w:rPr>
      </w:pPr>
      <w:r w:rsidRPr="00F72527">
        <w:rPr>
          <w:rFonts w:ascii="Garamond" w:eastAsia="Garamond" w:hAnsi="Garamond" w:cs="Garamond"/>
          <w:iCs/>
          <w:color w:val="000000"/>
        </w:rPr>
        <w:t>Az intézmény rendelkezik a vércukorszintméréshez szükséges eszközökkel az orvosi szobában.</w:t>
      </w:r>
    </w:p>
    <w:p w14:paraId="21A77DC6" w14:textId="0256CEC5" w:rsidR="0039328D" w:rsidRPr="0039328D" w:rsidRDefault="00A57C17" w:rsidP="003932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Figyelünk</w:t>
      </w:r>
      <w:r w:rsidR="0039328D" w:rsidRPr="0039328D">
        <w:rPr>
          <w:rFonts w:ascii="Garamond" w:eastAsia="Garamond" w:hAnsi="Garamond" w:cs="Garamond"/>
          <w:color w:val="000000"/>
        </w:rPr>
        <w:t xml:space="preserve"> a diabéteszes tanuló betegségével kapcsolatos egyéni igény</w:t>
      </w:r>
      <w:r>
        <w:rPr>
          <w:rFonts w:ascii="Garamond" w:eastAsia="Garamond" w:hAnsi="Garamond" w:cs="Garamond"/>
          <w:color w:val="000000"/>
        </w:rPr>
        <w:t>eire</w:t>
      </w:r>
      <w:r w:rsidR="0039328D" w:rsidRPr="0039328D">
        <w:rPr>
          <w:rFonts w:ascii="Garamond" w:eastAsia="Garamond" w:hAnsi="Garamond" w:cs="Garamond"/>
          <w:color w:val="000000"/>
        </w:rPr>
        <w:t xml:space="preserve">, pl. tanóra alatti étkezés, mosdóhasználat, vércukorszintmérés, szükség esetén inzulinbeadás. </w:t>
      </w:r>
      <w:r w:rsidR="0078274E" w:rsidRPr="0078274E">
        <w:rPr>
          <w:rFonts w:ascii="Garamond" w:eastAsia="Garamond" w:hAnsi="Garamond" w:cs="Garamond"/>
          <w:color w:val="000000"/>
        </w:rPr>
        <w:t xml:space="preserve">Biztosítjuk a </w:t>
      </w:r>
      <w:proofErr w:type="gramStart"/>
      <w:r w:rsidR="0078274E" w:rsidRPr="0078274E">
        <w:rPr>
          <w:rFonts w:ascii="Garamond" w:eastAsia="Garamond" w:hAnsi="Garamond" w:cs="Garamond"/>
          <w:color w:val="000000"/>
        </w:rPr>
        <w:t>speciális</w:t>
      </w:r>
      <w:proofErr w:type="gramEnd"/>
      <w:r w:rsidR="0078274E" w:rsidRPr="0078274E">
        <w:rPr>
          <w:rFonts w:ascii="Garamond" w:eastAsia="Garamond" w:hAnsi="Garamond" w:cs="Garamond"/>
          <w:color w:val="000000"/>
        </w:rPr>
        <w:t xml:space="preserve"> étkeztetéshez szükséges hűtési, adagolási, melegítési feltételeket mind az iskolákban, mind a gyakorlati képzőhelyeken (mikrohullámú sütő, hűtőszekrény).</w:t>
      </w:r>
    </w:p>
    <w:p w14:paraId="3190E34E" w14:textId="56D20863" w:rsidR="0039328D" w:rsidRPr="0039328D" w:rsidRDefault="0039328D" w:rsidP="003932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 w:rsidRPr="0039328D">
        <w:rPr>
          <w:rFonts w:ascii="Garamond" w:eastAsia="Garamond" w:hAnsi="Garamond" w:cs="Garamond"/>
          <w:color w:val="000000"/>
        </w:rPr>
        <w:t xml:space="preserve">Kiemelt figyelmet fordítunk a testnevelés órák előtti és alatti </w:t>
      </w:r>
      <w:r w:rsidR="00FC69D1">
        <w:rPr>
          <w:rFonts w:ascii="Garamond" w:eastAsia="Garamond" w:hAnsi="Garamond" w:cs="Garamond"/>
          <w:color w:val="000000"/>
        </w:rPr>
        <w:t>oktatói</w:t>
      </w:r>
      <w:r w:rsidRPr="0039328D">
        <w:rPr>
          <w:rFonts w:ascii="Garamond" w:eastAsia="Garamond" w:hAnsi="Garamond" w:cs="Garamond"/>
          <w:color w:val="000000"/>
        </w:rPr>
        <w:t xml:space="preserve"> teendőkre, hiszen a testmozgás csökkenti a vércukorszintet, a megerőltető sport viszont emelheti a vércukorértéket, ami </w:t>
      </w:r>
      <w:proofErr w:type="gramStart"/>
      <w:r w:rsidRPr="0039328D">
        <w:rPr>
          <w:rFonts w:ascii="Garamond" w:eastAsia="Garamond" w:hAnsi="Garamond" w:cs="Garamond"/>
          <w:color w:val="000000"/>
        </w:rPr>
        <w:t>akut</w:t>
      </w:r>
      <w:proofErr w:type="gramEnd"/>
      <w:r w:rsidRPr="0039328D">
        <w:rPr>
          <w:rFonts w:ascii="Garamond" w:eastAsia="Garamond" w:hAnsi="Garamond" w:cs="Garamond"/>
          <w:color w:val="000000"/>
        </w:rPr>
        <w:t xml:space="preserve"> anyagcsere-felborulást eredményezhet.</w:t>
      </w:r>
    </w:p>
    <w:p w14:paraId="184EDE6D" w14:textId="0D7C253C" w:rsidR="0039328D" w:rsidRPr="0039328D" w:rsidRDefault="0039328D" w:rsidP="0039328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 w:rsidRPr="0039328D">
        <w:rPr>
          <w:rFonts w:ascii="Garamond" w:eastAsia="Garamond" w:hAnsi="Garamond" w:cs="Garamond"/>
          <w:color w:val="000000"/>
        </w:rPr>
        <w:t xml:space="preserve">Az intézmény valamennyi tanulója részére rendszeres tájékoztatást nyújtunk a diabétesszel élők </w:t>
      </w:r>
      <w:proofErr w:type="gramStart"/>
      <w:r w:rsidRPr="0039328D">
        <w:rPr>
          <w:rFonts w:ascii="Garamond" w:eastAsia="Garamond" w:hAnsi="Garamond" w:cs="Garamond"/>
          <w:color w:val="000000"/>
        </w:rPr>
        <w:t>speciális</w:t>
      </w:r>
      <w:proofErr w:type="gramEnd"/>
      <w:r w:rsidRPr="0039328D">
        <w:rPr>
          <w:rFonts w:ascii="Garamond" w:eastAsia="Garamond" w:hAnsi="Garamond" w:cs="Garamond"/>
          <w:color w:val="000000"/>
        </w:rPr>
        <w:t xml:space="preserve"> igényeire vonatkozóan az osztályfőnöki órák tananyagában. Kiemelt szerepet a kap a preventív szemlélet kialakítása orvosok, egészségügyi dolgozók, civil szervezetek bevonásával.</w:t>
      </w:r>
    </w:p>
    <w:p w14:paraId="00000157" w14:textId="00261F13" w:rsidR="00B3296F" w:rsidRDefault="00E054CF">
      <w:pPr>
        <w:pStyle w:val="Cmsor4"/>
        <w:ind w:firstLine="142"/>
      </w:pPr>
      <w:r>
        <w:t>A különleges bánásmódot igénylő gyerekek oktatása</w:t>
      </w:r>
    </w:p>
    <w:p w14:paraId="00000158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többi tanulóval együtt nevelhető, oktatható sajátos nevelési igényű tanulók közül a mozgásszervi, érzékszervi, beszédfogyatékos, egyéb pszichés fejlődési zavarral küzdő tanulók integrált nevelése, oktatása a szakértői bizottság javaslata alapján történik. A pályaalkalmassági vizsgálat dönti el, hogy a tanuló felvehető-e az adott szakképesítésre.</w:t>
      </w:r>
    </w:p>
    <w:p w14:paraId="0000015A" w14:textId="2E44DEEA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Beilleszkedési, tanulási, magatartási nehézségekkel küzdők esetén igyekszünk az okokat kideríteni, a szakértői bizottság véleménye alapján segíteni.</w:t>
      </w:r>
      <w:r w:rsidR="003D37A8"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Az oktatói testület minden tagja felelős azért, hogy új pedagógiai módszertani ismereteket építsen be az oktatási gyakorlatba.</w:t>
      </w:r>
    </w:p>
    <w:p w14:paraId="0000015B" w14:textId="727AC4A8" w:rsidR="00B3296F" w:rsidRDefault="00E054CF">
      <w:pPr>
        <w:pStyle w:val="Cmsor4"/>
        <w:ind w:firstLine="142"/>
      </w:pPr>
      <w:r>
        <w:t>A sajátos nevelési igénnyel összefüggő pedagógiai tevékenység</w:t>
      </w:r>
    </w:p>
    <w:p w14:paraId="52DD95C4" w14:textId="77777777" w:rsidR="003D37A8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Általános feladatunk a sajátos nevelési igényű tanulóknál a szakértői bizottságokkal való kapcsolat felvétele, szakvélemény, vizsgálat, vagy felülvizsgálat kérése. </w:t>
      </w:r>
    </w:p>
    <w:p w14:paraId="0000015C" w14:textId="501BBAE4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 tanulók fejlesztése a törvényben rendelkezésre álló időkeretek (habilitációs és rehabilitációs órakeret) és csoportszervezési előírások figyelembevételével, </w:t>
      </w:r>
      <w:proofErr w:type="gramStart"/>
      <w:r>
        <w:rPr>
          <w:rFonts w:ascii="Garamond" w:eastAsia="Garamond" w:hAnsi="Garamond" w:cs="Garamond"/>
          <w:color w:val="000000"/>
        </w:rPr>
        <w:t>speciális</w:t>
      </w:r>
      <w:proofErr w:type="gramEnd"/>
      <w:r>
        <w:rPr>
          <w:rFonts w:ascii="Garamond" w:eastAsia="Garamond" w:hAnsi="Garamond" w:cs="Garamond"/>
          <w:color w:val="000000"/>
        </w:rPr>
        <w:t xml:space="preserve"> szakemberek igénybevételével folyik.</w:t>
      </w:r>
    </w:p>
    <w:p w14:paraId="0000015D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lastRenderedPageBreak/>
        <w:t>Intézményünk a sajátos nevelési igényű tanulók neveléséhez, oktatásához igénybe veszi az illetékes pedagógiai szakszolgálati, illetve pedagógiai-szakmai szolgáltatást nyújtó intézmények segítségét. A Vas Megyei Szakképzési Centrum biztosítja a sajátos nevelési igényű tanulók habilitációs-rehabilitációs célú ellátását, melyhez részben az utazó gyógypedagógusi hálózaton, részben pedig saját gyógypedagóguson keresztül biztosítja a szakirányú végzettségű szakember alkalmazását.</w:t>
      </w:r>
    </w:p>
    <w:p w14:paraId="0000015E" w14:textId="382D990E" w:rsidR="00B3296F" w:rsidRDefault="00E054CF">
      <w:pPr>
        <w:pStyle w:val="Cmsor5"/>
        <w:ind w:firstLine="284"/>
      </w:pPr>
      <w:r>
        <w:t>Az ellátás közös elvei:</w:t>
      </w:r>
    </w:p>
    <w:p w14:paraId="0000015F" w14:textId="77777777" w:rsidR="00B3296F" w:rsidRDefault="00E054CF" w:rsidP="003D37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 xml:space="preserve">A különleges bánásmódot igénylő gyermekek ellátása olyan </w:t>
      </w:r>
      <w:proofErr w:type="gramStart"/>
      <w:r>
        <w:rPr>
          <w:rFonts w:ascii="Garamond" w:eastAsia="Garamond" w:hAnsi="Garamond" w:cs="Garamond"/>
          <w:color w:val="000000"/>
        </w:rPr>
        <w:t>speciális</w:t>
      </w:r>
      <w:proofErr w:type="gramEnd"/>
      <w:r>
        <w:rPr>
          <w:rFonts w:ascii="Garamond" w:eastAsia="Garamond" w:hAnsi="Garamond" w:cs="Garamond"/>
          <w:color w:val="000000"/>
        </w:rPr>
        <w:t xml:space="preserve"> együttműködésen alapuló, szervezett tanítási-tanulási folyamatban valósul meg, mely az egyes tanulók igényeitől függő eljárások, időkeretek, módszerek, terápiák alkalmazását teszi szükségessé.</w:t>
      </w:r>
    </w:p>
    <w:p w14:paraId="00000160" w14:textId="77777777" w:rsidR="00B3296F" w:rsidRDefault="00E054CF" w:rsidP="003D37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 xml:space="preserve">A tanulóknak egyéni szükségleteik szerint megfelelő feltételeket biztosítunk a tanulási esélyegyenlőségük megteremtéséhez, hátrányaik leküzdéséhez biztosítjuk az egyéni adottságok képességek szerinti tanulás lehetőségét, kialakítjuk az egyéni adottságok figyelembevételével az önálló tanulás képességét </w:t>
      </w:r>
      <w:proofErr w:type="gramStart"/>
      <w:r>
        <w:rPr>
          <w:rFonts w:ascii="Garamond" w:eastAsia="Garamond" w:hAnsi="Garamond" w:cs="Garamond"/>
          <w:color w:val="000000"/>
        </w:rPr>
        <w:t>reális</w:t>
      </w:r>
      <w:proofErr w:type="gramEnd"/>
      <w:r>
        <w:rPr>
          <w:rFonts w:ascii="Garamond" w:eastAsia="Garamond" w:hAnsi="Garamond" w:cs="Garamond"/>
          <w:color w:val="000000"/>
        </w:rPr>
        <w:t xml:space="preserve"> önismeret kialakításával.</w:t>
      </w:r>
    </w:p>
    <w:p w14:paraId="00000161" w14:textId="77777777" w:rsidR="00B3296F" w:rsidRDefault="00E054CF" w:rsidP="003D37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Segítjük a megfelelő továbbtanulási irány, pálya, illetve szakma kiválasztását.</w:t>
      </w:r>
    </w:p>
    <w:p w14:paraId="00000162" w14:textId="77777777" w:rsidR="00B3296F" w:rsidRDefault="00E054CF" w:rsidP="003D37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 kommunikációs kultúra elsajátításával kialakítjuk a világban való eligazodás képességét.</w:t>
      </w:r>
    </w:p>
    <w:p w14:paraId="00000163" w14:textId="77777777" w:rsidR="00B3296F" w:rsidRDefault="00E054CF" w:rsidP="003D37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Formáljuk az érzelmi, akarati tulajdonságokat, támogatjuk tanulóinkat egyéni képességeinek kibontakoztatásában, a kudarc, a másság elviselésében, feldolgozásában.</w:t>
      </w:r>
    </w:p>
    <w:p w14:paraId="00000164" w14:textId="77777777" w:rsidR="00B3296F" w:rsidRDefault="00E054CF" w:rsidP="003D37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Fontos a szülőkkel való folyamatos kapcsolattartás, szükség szerint partnerként való bevonásuk a terápiába.</w:t>
      </w:r>
    </w:p>
    <w:p w14:paraId="00000165" w14:textId="77777777" w:rsidR="00B3296F" w:rsidRDefault="00E054CF" w:rsidP="003D37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 kapcsolattartás volt tanítványainkkal lehetővé teszi életútjuk példaként való állítását társaik számára.</w:t>
      </w:r>
    </w:p>
    <w:p w14:paraId="00000166" w14:textId="29EBFCF4" w:rsidR="00B3296F" w:rsidRPr="00CA0B81" w:rsidRDefault="00E054CF" w:rsidP="003D37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Törekszünk a folyamatos kapcsolattartásra, együttműködésre a területileg illetékes pedagógiai szakszolgálatokkal.</w:t>
      </w:r>
    </w:p>
    <w:p w14:paraId="00000167" w14:textId="2A703A3C" w:rsidR="00B3296F" w:rsidRDefault="00E054CF">
      <w:pPr>
        <w:pStyle w:val="Cmsor5"/>
        <w:ind w:firstLine="284"/>
      </w:pPr>
      <w:r>
        <w:t>A feladatokhoz kapcsolódó kiemelt pedagógiai tennivalók:</w:t>
      </w:r>
    </w:p>
    <w:p w14:paraId="00000168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fejlesztő eljárások alkalmazása az egyéni bánásmód elveinek figyelembe vételével</w:t>
      </w:r>
    </w:p>
    <w:p w14:paraId="00000169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proofErr w:type="gramStart"/>
      <w:r>
        <w:rPr>
          <w:rFonts w:ascii="Garamond" w:eastAsia="Garamond" w:hAnsi="Garamond" w:cs="Garamond"/>
          <w:color w:val="000000"/>
        </w:rPr>
        <w:t>kompenzáló</w:t>
      </w:r>
      <w:proofErr w:type="gramEnd"/>
      <w:r>
        <w:rPr>
          <w:rFonts w:ascii="Garamond" w:eastAsia="Garamond" w:hAnsi="Garamond" w:cs="Garamond"/>
          <w:color w:val="000000"/>
        </w:rPr>
        <w:t xml:space="preserve"> nevelés, differenciálás, fejlesztés, prevenció, </w:t>
      </w:r>
      <w:proofErr w:type="spellStart"/>
      <w:r>
        <w:rPr>
          <w:rFonts w:ascii="Garamond" w:eastAsia="Garamond" w:hAnsi="Garamond" w:cs="Garamond"/>
          <w:color w:val="000000"/>
        </w:rPr>
        <w:t>redukáció</w:t>
      </w:r>
      <w:proofErr w:type="spellEnd"/>
      <w:r>
        <w:rPr>
          <w:rFonts w:ascii="Garamond" w:eastAsia="Garamond" w:hAnsi="Garamond" w:cs="Garamond"/>
          <w:color w:val="000000"/>
        </w:rPr>
        <w:t>, felzárkóztatás</w:t>
      </w:r>
    </w:p>
    <w:p w14:paraId="0000016A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proofErr w:type="gramStart"/>
      <w:r>
        <w:rPr>
          <w:rFonts w:ascii="Garamond" w:eastAsia="Garamond" w:hAnsi="Garamond" w:cs="Garamond"/>
          <w:color w:val="000000"/>
        </w:rPr>
        <w:t>speciális</w:t>
      </w:r>
      <w:proofErr w:type="gramEnd"/>
      <w:r>
        <w:rPr>
          <w:rFonts w:ascii="Garamond" w:eastAsia="Garamond" w:hAnsi="Garamond" w:cs="Garamond"/>
          <w:color w:val="000000"/>
        </w:rPr>
        <w:t xml:space="preserve"> gyógypedagógiai módszerek, fejlesztő eljárások alkalmazása</w:t>
      </w:r>
    </w:p>
    <w:p w14:paraId="0000016B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proofErr w:type="gramStart"/>
      <w:r>
        <w:rPr>
          <w:rFonts w:ascii="Garamond" w:eastAsia="Garamond" w:hAnsi="Garamond" w:cs="Garamond"/>
          <w:color w:val="000000"/>
        </w:rPr>
        <w:t>speciális</w:t>
      </w:r>
      <w:proofErr w:type="gramEnd"/>
      <w:r>
        <w:rPr>
          <w:rFonts w:ascii="Garamond" w:eastAsia="Garamond" w:hAnsi="Garamond" w:cs="Garamond"/>
          <w:color w:val="000000"/>
        </w:rPr>
        <w:t xml:space="preserve"> logopédiai módszerek, fejlesztő eljárások alkalmazása</w:t>
      </w:r>
    </w:p>
    <w:p w14:paraId="0000016C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a gyerekek alapos megismerése, okok feltárása</w:t>
      </w:r>
    </w:p>
    <w:p w14:paraId="0000016D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egyéni fejlesztési tervek, egyénre szabott haladási ütem megtervezése</w:t>
      </w:r>
    </w:p>
    <w:p w14:paraId="0000016E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 xml:space="preserve">a részképességek hiányainak figyelembevétele, a meglevők erősítése, a </w:t>
      </w:r>
      <w:proofErr w:type="gramStart"/>
      <w:r>
        <w:rPr>
          <w:rFonts w:ascii="Garamond" w:eastAsia="Garamond" w:hAnsi="Garamond" w:cs="Garamond"/>
          <w:color w:val="000000"/>
        </w:rPr>
        <w:t>kompenzálás</w:t>
      </w:r>
      <w:proofErr w:type="gramEnd"/>
      <w:r>
        <w:rPr>
          <w:rFonts w:ascii="Garamond" w:eastAsia="Garamond" w:hAnsi="Garamond" w:cs="Garamond"/>
          <w:color w:val="000000"/>
        </w:rPr>
        <w:t xml:space="preserve"> elveinek alkalmazása</w:t>
      </w:r>
    </w:p>
    <w:p w14:paraId="0000016F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 xml:space="preserve">szociális </w:t>
      </w:r>
      <w:proofErr w:type="gramStart"/>
      <w:r>
        <w:rPr>
          <w:rFonts w:ascii="Garamond" w:eastAsia="Garamond" w:hAnsi="Garamond" w:cs="Garamond"/>
          <w:color w:val="000000"/>
        </w:rPr>
        <w:t>kompetencia</w:t>
      </w:r>
      <w:proofErr w:type="gramEnd"/>
      <w:r>
        <w:rPr>
          <w:rFonts w:ascii="Garamond" w:eastAsia="Garamond" w:hAnsi="Garamond" w:cs="Garamond"/>
          <w:color w:val="000000"/>
        </w:rPr>
        <w:t xml:space="preserve"> állandó fejlesztése a másság elfogadtatása, empátia, önismeret, reális énkép kialakítása</w:t>
      </w:r>
    </w:p>
    <w:p w14:paraId="00000170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interperszonális kapcsolatok fejlesztése</w:t>
      </w:r>
    </w:p>
    <w:p w14:paraId="00000171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másodlagos magatartászavarok megelőzése, meglevők enyhítése</w:t>
      </w:r>
    </w:p>
    <w:p w14:paraId="00000172" w14:textId="1899A0EA" w:rsidR="00B3296F" w:rsidRDefault="00F905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lastRenderedPageBreak/>
        <w:t>figyelem</w:t>
      </w:r>
      <w:r w:rsidR="00E054CF">
        <w:rPr>
          <w:rFonts w:ascii="Garamond" w:eastAsia="Garamond" w:hAnsi="Garamond" w:cs="Garamond"/>
          <w:color w:val="000000"/>
        </w:rPr>
        <w:t>fejlesztés</w:t>
      </w:r>
    </w:p>
    <w:p w14:paraId="00000173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nyelvi kreativitás fejlesztése – szövegértés, szókincs, grammatikai ismeretek, olvasási készség fejlesztése</w:t>
      </w:r>
    </w:p>
    <w:p w14:paraId="00000174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 xml:space="preserve">anyanyelvi, matematikai </w:t>
      </w:r>
      <w:proofErr w:type="gramStart"/>
      <w:r>
        <w:rPr>
          <w:rFonts w:ascii="Garamond" w:eastAsia="Garamond" w:hAnsi="Garamond" w:cs="Garamond"/>
          <w:color w:val="000000"/>
        </w:rPr>
        <w:t>kompetenciák</w:t>
      </w:r>
      <w:proofErr w:type="gramEnd"/>
      <w:r>
        <w:rPr>
          <w:rFonts w:ascii="Garamond" w:eastAsia="Garamond" w:hAnsi="Garamond" w:cs="Garamond"/>
          <w:color w:val="000000"/>
        </w:rPr>
        <w:t xml:space="preserve"> fejlesztése az adott gyermeknél a tőle elvárható legmagasabb szint elérése érdekében</w:t>
      </w:r>
    </w:p>
    <w:p w14:paraId="00000175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a kulturális hátrányaik leküzdése</w:t>
      </w:r>
    </w:p>
    <w:p w14:paraId="00000176" w14:textId="4BEE7328" w:rsidR="00B3296F" w:rsidRDefault="00E054CF">
      <w:pPr>
        <w:pStyle w:val="Cmsor4"/>
        <w:ind w:firstLine="142"/>
      </w:pPr>
      <w:r>
        <w:t>A tehetséggondozás pedagógiai tevékenysége</w:t>
      </w:r>
    </w:p>
    <w:p w14:paraId="7FE4813E" w14:textId="5E7E55A1" w:rsidR="00A16B35" w:rsidRPr="00A16B35" w:rsidRDefault="00A16B35" w:rsidP="00A16B3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bookmarkStart w:id="14" w:name="_Toc88658215"/>
      <w:r w:rsidRPr="00A16B35">
        <w:rPr>
          <w:rFonts w:ascii="Garamond" w:eastAsia="Garamond" w:hAnsi="Garamond" w:cs="Garamond"/>
          <w:color w:val="000000"/>
        </w:rPr>
        <w:t>Kiemelten tehetséges tanuló</w:t>
      </w:r>
      <w:bookmarkEnd w:id="14"/>
      <w:r w:rsidRPr="00A16B35"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a</w:t>
      </w:r>
      <w:r w:rsidRPr="00A16B35">
        <w:rPr>
          <w:rFonts w:ascii="Garamond" w:eastAsia="Garamond" w:hAnsi="Garamond" w:cs="Garamond"/>
          <w:color w:val="000000"/>
        </w:rPr>
        <w:t xml:space="preserve">z a különleges bánásmódot igénylő gyermek, tanuló, aki átlag feletti általános vagy </w:t>
      </w:r>
      <w:proofErr w:type="gramStart"/>
      <w:r w:rsidRPr="00A16B35">
        <w:rPr>
          <w:rFonts w:ascii="Garamond" w:eastAsia="Garamond" w:hAnsi="Garamond" w:cs="Garamond"/>
          <w:color w:val="000000"/>
        </w:rPr>
        <w:t>speciális</w:t>
      </w:r>
      <w:proofErr w:type="gramEnd"/>
      <w:r w:rsidRPr="00A16B35">
        <w:rPr>
          <w:rFonts w:ascii="Garamond" w:eastAsia="Garamond" w:hAnsi="Garamond" w:cs="Garamond"/>
          <w:color w:val="000000"/>
        </w:rPr>
        <w:t xml:space="preserve"> képességek birtokában magas fokú kreativitással rendelkezik, és felkelthető benne a feladat iránti erős motiváció, elkötelezettség.</w:t>
      </w:r>
    </w:p>
    <w:p w14:paraId="4388B9F8" w14:textId="46CCD369" w:rsidR="00756F49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Tehetségen azt a velünk született, adottságokra épülő, majd gyakorlás, céltudatos fejlesztés által kibontakoztatott képességeket értjük, amely az emberi tevékenység egy bizonyos, vagy több területén az </w:t>
      </w:r>
      <w:proofErr w:type="spellStart"/>
      <w:r>
        <w:rPr>
          <w:rFonts w:ascii="Garamond" w:eastAsia="Garamond" w:hAnsi="Garamond" w:cs="Garamond"/>
          <w:color w:val="000000"/>
        </w:rPr>
        <w:t>átlagosat</w:t>
      </w:r>
      <w:proofErr w:type="spellEnd"/>
      <w:r>
        <w:rPr>
          <w:rFonts w:ascii="Garamond" w:eastAsia="Garamond" w:hAnsi="Garamond" w:cs="Garamond"/>
          <w:color w:val="000000"/>
        </w:rPr>
        <w:t xml:space="preserve"> túlhaladó teljesítményt tud létrehozni. </w:t>
      </w:r>
    </w:p>
    <w:p w14:paraId="6F89E8D7" w14:textId="1357AA06" w:rsidR="00756F49" w:rsidRDefault="00756F49" w:rsidP="00756F4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 w:rsidRPr="00756F49">
        <w:rPr>
          <w:rFonts w:ascii="Garamond" w:eastAsia="Garamond" w:hAnsi="Garamond" w:cs="Garamond"/>
          <w:color w:val="000000"/>
        </w:rPr>
        <w:t>Iskolánkban kiemelt fontosságú feladat a tehetségek felismerése és fejlesztése. Minden oktató feladata, hogy felhívja a figyelmet tehetséges tanítványainkra, hogy megfelelően gondoskodhassunk fejlesztésükről.</w:t>
      </w:r>
      <w:r w:rsidR="008773D0">
        <w:rPr>
          <w:rFonts w:ascii="Garamond" w:eastAsia="Garamond" w:hAnsi="Garamond" w:cs="Garamond"/>
          <w:color w:val="000000"/>
        </w:rPr>
        <w:t xml:space="preserve"> </w:t>
      </w:r>
      <w:r w:rsidRPr="00756F49">
        <w:rPr>
          <w:rFonts w:ascii="Garamond" w:eastAsia="Garamond" w:hAnsi="Garamond" w:cs="Garamond"/>
          <w:color w:val="000000"/>
        </w:rPr>
        <w:t>E tevékenység kiterjed a tanórai és tanórán kívüli területekre egyaránt, és a legszorosabb együttműködést igényli a családdal és a tehetségek fejlesztésével foglalkozó szakemberekkel. A gyakorlati oktatásban különleges tehetséget felmutató tanulók fejlesztése a gyakorlati képzésben részt vevő gazdálkodó szervezetekkel való együttműködés keretében folyik.</w:t>
      </w:r>
    </w:p>
    <w:p w14:paraId="4F800721" w14:textId="4A78ED3E" w:rsidR="00551FE6" w:rsidRPr="00551FE6" w:rsidRDefault="00551FE6" w:rsidP="00551FE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 w:rsidRPr="00551FE6">
        <w:rPr>
          <w:rFonts w:ascii="Garamond" w:eastAsia="Garamond" w:hAnsi="Garamond" w:cs="Garamond"/>
          <w:color w:val="000000"/>
        </w:rPr>
        <w:t>A tehetséggondozás módszereiben célirányos tanulásszervezési eljárásokat alkalmazunk, ösztönözzük az oktatók szakirányú továbbképzéseit (tanulásmódszertan, tehetségdiagnosztika).</w:t>
      </w:r>
      <w:r w:rsidR="002E3CFF" w:rsidRPr="002E3CFF">
        <w:rPr>
          <w:rFonts w:ascii="Garamond" w:eastAsia="Garamond" w:hAnsi="Garamond" w:cs="Garamond"/>
          <w:color w:val="000000"/>
        </w:rPr>
        <w:t xml:space="preserve"> A tehetség kibontakozása mindig fejlesztő munka eredménye.</w:t>
      </w:r>
    </w:p>
    <w:p w14:paraId="4492EE74" w14:textId="77777777" w:rsidR="002E3CFF" w:rsidRDefault="00E054CF" w:rsidP="002E3CF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Tehetségük tekintetében kiemelkedő tanulóinkkal a tanórák keretében csoportbontásban, differenciáltan vagy külön foglalkozásokon, szakkörökön, délutáni program keretében, esetleg mentorprogramban foglalkozunk. </w:t>
      </w:r>
    </w:p>
    <w:p w14:paraId="2EEDA8E4" w14:textId="607A0807" w:rsidR="002E3CFF" w:rsidRDefault="00E054CF" w:rsidP="002E3CF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Minél több lehetőséget kell adnunk tanulóinknak az érvényesülésre </w:t>
      </w:r>
      <w:r w:rsidR="00746FC5">
        <w:rPr>
          <w:rFonts w:ascii="Garamond" w:eastAsia="Garamond" w:hAnsi="Garamond" w:cs="Garamond"/>
          <w:color w:val="000000"/>
        </w:rPr>
        <w:t xml:space="preserve">az </w:t>
      </w:r>
      <w:r w:rsidR="00746FC5" w:rsidRPr="00746FC5">
        <w:rPr>
          <w:rFonts w:ascii="Garamond" w:eastAsia="Garamond" w:hAnsi="Garamond" w:cs="Garamond"/>
          <w:color w:val="000000"/>
        </w:rPr>
        <w:t>Országos Középiskolai Tanulmányi Verseny</w:t>
      </w:r>
      <w:r w:rsidR="00746FC5">
        <w:rPr>
          <w:rFonts w:ascii="Garamond" w:eastAsia="Garamond" w:hAnsi="Garamond" w:cs="Garamond"/>
          <w:color w:val="000000"/>
        </w:rPr>
        <w:t>en</w:t>
      </w:r>
      <w:r w:rsidR="00746FC5" w:rsidRPr="00746FC5">
        <w:rPr>
          <w:rFonts w:ascii="Garamond" w:eastAsia="Garamond" w:hAnsi="Garamond" w:cs="Garamond"/>
          <w:color w:val="000000"/>
        </w:rPr>
        <w:t xml:space="preserve"> (</w:t>
      </w:r>
      <w:r w:rsidR="00746FC5" w:rsidRPr="00746FC5">
        <w:rPr>
          <w:rFonts w:ascii="Garamond" w:eastAsia="Garamond" w:hAnsi="Garamond" w:cs="Garamond"/>
          <w:bCs/>
          <w:color w:val="000000"/>
        </w:rPr>
        <w:t xml:space="preserve">OKTV), </w:t>
      </w:r>
      <w:r w:rsidR="00F905CF" w:rsidRPr="00746FC5">
        <w:rPr>
          <w:rFonts w:ascii="Garamond" w:eastAsia="Garamond" w:hAnsi="Garamond" w:cs="Garamond"/>
          <w:color w:val="000000"/>
        </w:rPr>
        <w:t>Szakmai</w:t>
      </w:r>
      <w:r w:rsidR="00F905CF" w:rsidRPr="00F905CF">
        <w:rPr>
          <w:rFonts w:ascii="Garamond" w:eastAsia="Garamond" w:hAnsi="Garamond" w:cs="Garamond"/>
          <w:color w:val="000000"/>
        </w:rPr>
        <w:t xml:space="preserve"> Érettségi Tantárgyi Versenyen </w:t>
      </w:r>
      <w:r w:rsidR="00746FC5">
        <w:rPr>
          <w:rFonts w:ascii="Garamond" w:eastAsia="Garamond" w:hAnsi="Garamond" w:cs="Garamond"/>
          <w:color w:val="000000"/>
        </w:rPr>
        <w:t>(</w:t>
      </w:r>
      <w:r>
        <w:rPr>
          <w:rFonts w:ascii="Garamond" w:eastAsia="Garamond" w:hAnsi="Garamond" w:cs="Garamond"/>
          <w:color w:val="000000"/>
        </w:rPr>
        <w:t>OSZTV</w:t>
      </w:r>
      <w:r w:rsidR="00746FC5">
        <w:rPr>
          <w:rFonts w:ascii="Garamond" w:eastAsia="Garamond" w:hAnsi="Garamond" w:cs="Garamond"/>
          <w:color w:val="000000"/>
        </w:rPr>
        <w:t>)</w:t>
      </w:r>
      <w:r>
        <w:rPr>
          <w:rFonts w:ascii="Garamond" w:eastAsia="Garamond" w:hAnsi="Garamond" w:cs="Garamond"/>
          <w:color w:val="000000"/>
        </w:rPr>
        <w:t xml:space="preserve">, </w:t>
      </w:r>
      <w:r w:rsidR="00F905CF" w:rsidRPr="00F905CF">
        <w:rPr>
          <w:rFonts w:ascii="Garamond" w:eastAsia="Garamond" w:hAnsi="Garamond" w:cs="Garamond"/>
          <w:color w:val="000000"/>
        </w:rPr>
        <w:t>az Ágazati és ágazaton belüli specializáció szakmai érettségi vizsgatárgyak versenyén (ÁSZÉV)</w:t>
      </w:r>
      <w:r w:rsidR="00746FC5">
        <w:rPr>
          <w:rFonts w:ascii="Garamond" w:eastAsia="Garamond" w:hAnsi="Garamond" w:cs="Garamond"/>
          <w:color w:val="000000"/>
        </w:rPr>
        <w:t xml:space="preserve">, </w:t>
      </w:r>
      <w:r>
        <w:rPr>
          <w:rFonts w:ascii="Garamond" w:eastAsia="Garamond" w:hAnsi="Garamond" w:cs="Garamond"/>
          <w:color w:val="000000"/>
        </w:rPr>
        <w:t xml:space="preserve">a </w:t>
      </w:r>
      <w:r w:rsidR="00F905CF" w:rsidRPr="00F905CF">
        <w:rPr>
          <w:rFonts w:ascii="Garamond" w:eastAsia="Garamond" w:hAnsi="Garamond" w:cs="Garamond"/>
          <w:color w:val="000000"/>
        </w:rPr>
        <w:t>Szakma Kiváló Tanulója Versenyen (SZKTV, Szakma Sztár Verseny)</w:t>
      </w:r>
      <w:r>
        <w:rPr>
          <w:rFonts w:ascii="Garamond" w:eastAsia="Garamond" w:hAnsi="Garamond" w:cs="Garamond"/>
          <w:color w:val="000000"/>
        </w:rPr>
        <w:t xml:space="preserve">, </w:t>
      </w:r>
      <w:r w:rsidR="00746FC5">
        <w:rPr>
          <w:rFonts w:ascii="Garamond" w:eastAsia="Garamond" w:hAnsi="Garamond" w:cs="Garamond"/>
          <w:color w:val="000000"/>
        </w:rPr>
        <w:t xml:space="preserve">illetve </w:t>
      </w:r>
      <w:r w:rsidR="00746FC5" w:rsidRPr="00746FC5">
        <w:rPr>
          <w:rFonts w:ascii="Garamond" w:eastAsia="Garamond" w:hAnsi="Garamond" w:cs="Garamond"/>
          <w:color w:val="000000"/>
        </w:rPr>
        <w:t xml:space="preserve">a különböző </w:t>
      </w:r>
      <w:r w:rsidR="00746FC5">
        <w:rPr>
          <w:rFonts w:ascii="Garamond" w:eastAsia="Garamond" w:hAnsi="Garamond" w:cs="Garamond"/>
          <w:color w:val="000000"/>
        </w:rPr>
        <w:t xml:space="preserve">tantárgyakhoz köthető </w:t>
      </w:r>
      <w:r w:rsidR="00746FC5" w:rsidRPr="00746FC5">
        <w:rPr>
          <w:rFonts w:ascii="Garamond" w:eastAsia="Garamond" w:hAnsi="Garamond" w:cs="Garamond"/>
          <w:color w:val="000000"/>
        </w:rPr>
        <w:t xml:space="preserve">szakmai, sport, művészeti és </w:t>
      </w:r>
      <w:proofErr w:type="gramStart"/>
      <w:r w:rsidR="00746FC5" w:rsidRPr="00746FC5">
        <w:rPr>
          <w:rFonts w:ascii="Garamond" w:eastAsia="Garamond" w:hAnsi="Garamond" w:cs="Garamond"/>
          <w:color w:val="000000"/>
        </w:rPr>
        <w:t>komplex</w:t>
      </w:r>
      <w:proofErr w:type="gramEnd"/>
      <w:r w:rsidR="00746FC5" w:rsidRPr="00746FC5">
        <w:rPr>
          <w:rFonts w:ascii="Garamond" w:eastAsia="Garamond" w:hAnsi="Garamond" w:cs="Garamond"/>
          <w:color w:val="000000"/>
        </w:rPr>
        <w:t xml:space="preserve"> versenyeken intézményi, területi, illetve országos szinten.</w:t>
      </w:r>
      <w:r w:rsidR="002E3CFF" w:rsidRPr="002E3CFF">
        <w:rPr>
          <w:rFonts w:ascii="Garamond" w:eastAsia="Garamond" w:hAnsi="Garamond" w:cs="Garamond"/>
          <w:color w:val="000000"/>
        </w:rPr>
        <w:t xml:space="preserve"> </w:t>
      </w:r>
    </w:p>
    <w:p w14:paraId="00C7C881" w14:textId="2442BA31" w:rsidR="002E3CFF" w:rsidRPr="002E3CFF" w:rsidRDefault="002E3CFF" w:rsidP="002E3CF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 w:rsidRPr="002E3CFF">
        <w:rPr>
          <w:rFonts w:ascii="Garamond" w:eastAsia="Garamond" w:hAnsi="Garamond" w:cs="Garamond"/>
          <w:color w:val="000000"/>
        </w:rPr>
        <w:t>A tanulmányi, a szakmai és az egyéb versenyeken sikereket elért tanulók tanév végén főigazgatói/igazgatói elismerésben, jutalomban részesülnek.</w:t>
      </w:r>
    </w:p>
    <w:p w14:paraId="77F03B72" w14:textId="472E7686" w:rsidR="00551FE6" w:rsidRPr="00551FE6" w:rsidRDefault="008773D0" w:rsidP="00551FE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bookmarkStart w:id="15" w:name="_GoBack"/>
      <w:bookmarkEnd w:id="15"/>
      <w:r w:rsidRPr="008773D0">
        <w:rPr>
          <w:rFonts w:ascii="Garamond" w:eastAsia="Garamond" w:hAnsi="Garamond" w:cs="Garamond"/>
          <w:color w:val="000000"/>
        </w:rPr>
        <w:lastRenderedPageBreak/>
        <w:t xml:space="preserve">Biztosítjuk tehetséges tanulóink számára a könyvtár, </w:t>
      </w:r>
      <w:r w:rsidR="00551FE6">
        <w:rPr>
          <w:rFonts w:ascii="Garamond" w:eastAsia="Garamond" w:hAnsi="Garamond" w:cs="Garamond"/>
          <w:color w:val="000000"/>
        </w:rPr>
        <w:t xml:space="preserve">a </w:t>
      </w:r>
      <w:proofErr w:type="spellStart"/>
      <w:r w:rsidR="00551FE6">
        <w:rPr>
          <w:rFonts w:ascii="Garamond" w:eastAsia="Garamond" w:hAnsi="Garamond" w:cs="Garamond"/>
          <w:color w:val="000000"/>
        </w:rPr>
        <w:t>biolabor</w:t>
      </w:r>
      <w:proofErr w:type="spellEnd"/>
      <w:r w:rsidR="00551FE6">
        <w:rPr>
          <w:rFonts w:ascii="Garamond" w:eastAsia="Garamond" w:hAnsi="Garamond" w:cs="Garamond"/>
          <w:color w:val="000000"/>
        </w:rPr>
        <w:t xml:space="preserve">, a tanműhelyek, </w:t>
      </w:r>
      <w:r w:rsidRPr="008773D0">
        <w:rPr>
          <w:rFonts w:ascii="Garamond" w:eastAsia="Garamond" w:hAnsi="Garamond" w:cs="Garamond"/>
          <w:color w:val="000000"/>
        </w:rPr>
        <w:t>és</w:t>
      </w:r>
      <w:r w:rsidR="00F81D59">
        <w:rPr>
          <w:rFonts w:ascii="Garamond" w:eastAsia="Garamond" w:hAnsi="Garamond" w:cs="Garamond"/>
          <w:color w:val="000000"/>
        </w:rPr>
        <w:t xml:space="preserve"> a szaktárgyi szertárak </w:t>
      </w:r>
      <w:r w:rsidRPr="008773D0">
        <w:rPr>
          <w:rFonts w:ascii="Garamond" w:eastAsia="Garamond" w:hAnsi="Garamond" w:cs="Garamond"/>
          <w:color w:val="000000"/>
        </w:rPr>
        <w:t xml:space="preserve">elérhetőségét. Munkájukhoz szakmai szakirodalmat ajánlunk. </w:t>
      </w:r>
      <w:r w:rsidR="00551FE6" w:rsidRPr="00551FE6">
        <w:rPr>
          <w:rFonts w:ascii="Garamond" w:eastAsia="Garamond" w:hAnsi="Garamond" w:cs="Garamond"/>
          <w:color w:val="000000"/>
        </w:rPr>
        <w:t>Segít</w:t>
      </w:r>
      <w:r w:rsidR="00551FE6">
        <w:rPr>
          <w:rFonts w:ascii="Garamond" w:eastAsia="Garamond" w:hAnsi="Garamond" w:cs="Garamond"/>
          <w:color w:val="000000"/>
        </w:rPr>
        <w:t>jük</w:t>
      </w:r>
      <w:r w:rsidR="00551FE6" w:rsidRPr="00551FE6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="00551FE6" w:rsidRPr="00551FE6">
        <w:rPr>
          <w:rFonts w:ascii="Garamond" w:eastAsia="Garamond" w:hAnsi="Garamond" w:cs="Garamond"/>
          <w:color w:val="000000"/>
        </w:rPr>
        <w:t>előrehaladásukat</w:t>
      </w:r>
      <w:proofErr w:type="spellEnd"/>
      <w:r w:rsidR="00551FE6" w:rsidRPr="00551FE6">
        <w:rPr>
          <w:rFonts w:ascii="Garamond" w:eastAsia="Garamond" w:hAnsi="Garamond" w:cs="Garamond"/>
          <w:color w:val="000000"/>
        </w:rPr>
        <w:t xml:space="preserve">, </w:t>
      </w:r>
      <w:r w:rsidR="00551FE6">
        <w:rPr>
          <w:rFonts w:ascii="Garamond" w:eastAsia="Garamond" w:hAnsi="Garamond" w:cs="Garamond"/>
          <w:color w:val="000000"/>
        </w:rPr>
        <w:t xml:space="preserve">támogatjuk </w:t>
      </w:r>
      <w:r w:rsidR="00551FE6" w:rsidRPr="00551FE6">
        <w:rPr>
          <w:rFonts w:ascii="Garamond" w:eastAsia="Garamond" w:hAnsi="Garamond" w:cs="Garamond"/>
          <w:color w:val="000000"/>
        </w:rPr>
        <w:t xml:space="preserve">továbbtanulási </w:t>
      </w:r>
      <w:r w:rsidR="00551FE6">
        <w:rPr>
          <w:rFonts w:ascii="Garamond" w:eastAsia="Garamond" w:hAnsi="Garamond" w:cs="Garamond"/>
          <w:color w:val="000000"/>
        </w:rPr>
        <w:t>elképzeléseiket</w:t>
      </w:r>
      <w:r w:rsidR="00551FE6" w:rsidRPr="00551FE6">
        <w:rPr>
          <w:rFonts w:ascii="Garamond" w:eastAsia="Garamond" w:hAnsi="Garamond" w:cs="Garamond"/>
          <w:color w:val="000000"/>
        </w:rPr>
        <w:t>.</w:t>
      </w:r>
    </w:p>
    <w:p w14:paraId="0000017A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személyes beszélgetések, a biztatás, a jutalmazás megfelelő formáinak megkeresése mellett szükség esetén a kiugró tehetségek megfelelő fejlesztéséről a megyei pedagógiai szakszolgálat szakembereit is igénybe vesszük.</w:t>
      </w:r>
    </w:p>
    <w:p w14:paraId="0000017B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tehetséggondozás lehetséges szervezeti formái, pedagógiai feladatai:</w:t>
      </w:r>
    </w:p>
    <w:p w14:paraId="2D139120" w14:textId="77777777" w:rsidR="00F81D59" w:rsidRPr="00F81D59" w:rsidRDefault="00F81D59" w:rsidP="00F81D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Garamond" w:eastAsia="Garamond" w:hAnsi="Garamond" w:cs="Garamond"/>
          <w:color w:val="000000"/>
        </w:rPr>
      </w:pPr>
      <w:r w:rsidRPr="00F81D59">
        <w:rPr>
          <w:rFonts w:ascii="Garamond" w:eastAsia="Garamond" w:hAnsi="Garamond" w:cs="Garamond"/>
          <w:color w:val="000000"/>
        </w:rPr>
        <w:t>Bemeneti mérések, különös tekintettel a motivációra, tehetség-nyilvántartás.</w:t>
      </w:r>
    </w:p>
    <w:p w14:paraId="0000017C" w14:textId="249D2E1F" w:rsidR="00B3296F" w:rsidRDefault="00E054CF" w:rsidP="00D61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Az egyéni képessége</w:t>
      </w:r>
      <w:r w:rsidR="00551FE6">
        <w:rPr>
          <w:rFonts w:ascii="Garamond" w:eastAsia="Garamond" w:hAnsi="Garamond" w:cs="Garamond"/>
          <w:color w:val="000000"/>
        </w:rPr>
        <w:t xml:space="preserve">khez igazodó tanórai tanulás </w:t>
      </w:r>
      <w:r>
        <w:rPr>
          <w:rFonts w:ascii="Garamond" w:eastAsia="Garamond" w:hAnsi="Garamond" w:cs="Garamond"/>
          <w:color w:val="000000"/>
        </w:rPr>
        <w:t>szervezése.</w:t>
      </w:r>
    </w:p>
    <w:p w14:paraId="0000017D" w14:textId="77777777" w:rsidR="00B3296F" w:rsidRDefault="00E054CF" w:rsidP="00D61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 tanítási órán differenciált feladatok biztosítása.</w:t>
      </w:r>
    </w:p>
    <w:p w14:paraId="0000017F" w14:textId="26C21F8C" w:rsidR="00B3296F" w:rsidRPr="0001517A" w:rsidRDefault="00F81D59" w:rsidP="00D61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T</w:t>
      </w:r>
      <w:r w:rsidR="00E054CF">
        <w:rPr>
          <w:rFonts w:ascii="Garamond" w:eastAsia="Garamond" w:hAnsi="Garamond" w:cs="Garamond"/>
          <w:color w:val="000000"/>
        </w:rPr>
        <w:t>antervdúsítás, tananyag gazdagítás. Egyes anyagrészekkel e</w:t>
      </w:r>
      <w:r w:rsidR="0001517A">
        <w:rPr>
          <w:rFonts w:ascii="Garamond" w:eastAsia="Garamond" w:hAnsi="Garamond" w:cs="Garamond"/>
          <w:color w:val="000000"/>
        </w:rPr>
        <w:t>lmélyültebben foglalkozhatnak,</w:t>
      </w:r>
      <w:r w:rsidR="00E054CF">
        <w:rPr>
          <w:rFonts w:ascii="Garamond" w:eastAsia="Garamond" w:hAnsi="Garamond" w:cs="Garamond"/>
          <w:color w:val="000000"/>
        </w:rPr>
        <w:t xml:space="preserve"> projektet készíthetnek, gyűjtő- és kutatómunkát végezhetnek.</w:t>
      </w:r>
    </w:p>
    <w:p w14:paraId="4ECEF8A0" w14:textId="48646E17" w:rsidR="00602938" w:rsidRPr="00602938" w:rsidRDefault="0001517A" w:rsidP="00A0178F">
      <w:pPr>
        <w:pStyle w:val="Szmos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Garamond" w:cs="Garamond"/>
          <w:color w:val="000000"/>
        </w:rPr>
      </w:pPr>
      <w:r w:rsidRPr="0001517A">
        <w:rPr>
          <w:rFonts w:eastAsia="Garamond"/>
        </w:rPr>
        <w:t>Tehetségg</w:t>
      </w:r>
      <w:r w:rsidR="00602938">
        <w:rPr>
          <w:rFonts w:eastAsia="Garamond"/>
        </w:rPr>
        <w:t>ondozó, fejlesztő foglalkozások.</w:t>
      </w:r>
      <w:r w:rsidRPr="0001517A">
        <w:rPr>
          <w:rFonts w:eastAsia="Garamond"/>
        </w:rPr>
        <w:t xml:space="preserve"> </w:t>
      </w:r>
    </w:p>
    <w:p w14:paraId="57B28DD4" w14:textId="77CFE651" w:rsidR="0001517A" w:rsidRDefault="00602938" w:rsidP="00A0178F">
      <w:pPr>
        <w:pStyle w:val="Szmos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Garamond" w:cs="Garamond"/>
          <w:color w:val="000000"/>
        </w:rPr>
      </w:pPr>
      <w:r>
        <w:rPr>
          <w:rFonts w:eastAsia="Garamond"/>
        </w:rPr>
        <w:t>F</w:t>
      </w:r>
      <w:r w:rsidR="0001517A" w:rsidRPr="0001517A">
        <w:rPr>
          <w:rFonts w:eastAsia="Garamond"/>
        </w:rPr>
        <w:t>elkészítés</w:t>
      </w:r>
      <w:r w:rsidR="0001517A" w:rsidRPr="0001517A">
        <w:t xml:space="preserve"> </w:t>
      </w:r>
      <w:r>
        <w:t>t</w:t>
      </w:r>
      <w:r w:rsidRPr="00602938">
        <w:t>anulmányi, szakmai és sport versenyekre</w:t>
      </w:r>
      <w:r>
        <w:t>,</w:t>
      </w:r>
      <w:r w:rsidRPr="00602938">
        <w:t xml:space="preserve"> </w:t>
      </w:r>
      <w:r w:rsidR="0001517A" w:rsidRPr="0001517A">
        <w:rPr>
          <w:rFonts w:eastAsia="Garamond" w:cs="Garamond"/>
          <w:color w:val="000000"/>
        </w:rPr>
        <w:t>pályázatokon való részvételre.</w:t>
      </w:r>
    </w:p>
    <w:p w14:paraId="012847DA" w14:textId="77777777" w:rsidR="00602938" w:rsidRPr="00602938" w:rsidRDefault="00602938" w:rsidP="006029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Garamond" w:eastAsia="Garamond" w:hAnsi="Garamond" w:cs="Garamond"/>
          <w:iCs/>
          <w:color w:val="000000"/>
        </w:rPr>
      </w:pPr>
      <w:r w:rsidRPr="00602938">
        <w:rPr>
          <w:rFonts w:ascii="Garamond" w:eastAsia="Garamond" w:hAnsi="Garamond" w:cs="Garamond"/>
          <w:iCs/>
          <w:color w:val="000000"/>
        </w:rPr>
        <w:t>Szakmai diákkörök, iskolai sportkör működése.</w:t>
      </w:r>
    </w:p>
    <w:p w14:paraId="00000181" w14:textId="0ECCA75F" w:rsidR="00B3296F" w:rsidRDefault="00E054CF" w:rsidP="00D61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Felkészítés a felsőfokú továbbtanulásra.</w:t>
      </w:r>
      <w:r w:rsidR="008773D0">
        <w:rPr>
          <w:rFonts w:ascii="Garamond" w:eastAsia="Garamond" w:hAnsi="Garamond" w:cs="Garamond"/>
          <w:color w:val="000000"/>
        </w:rPr>
        <w:t xml:space="preserve"> </w:t>
      </w:r>
    </w:p>
    <w:p w14:paraId="2C401B3C" w14:textId="02C14ADF" w:rsidR="00756F49" w:rsidRPr="00756F49" w:rsidRDefault="00E054CF" w:rsidP="00D61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Szakkörök, klubok, tehetséggondozó programo</w:t>
      </w:r>
      <w:r w:rsidR="008773D0">
        <w:rPr>
          <w:rFonts w:ascii="Garamond" w:eastAsia="Garamond" w:hAnsi="Garamond" w:cs="Garamond"/>
          <w:color w:val="000000"/>
        </w:rPr>
        <w:t>k (</w:t>
      </w:r>
      <w:r>
        <w:rPr>
          <w:rFonts w:ascii="Garamond" w:eastAsia="Garamond" w:hAnsi="Garamond" w:cs="Garamond"/>
          <w:color w:val="000000"/>
        </w:rPr>
        <w:t>művészeti foglalko</w:t>
      </w:r>
      <w:r w:rsidR="008773D0">
        <w:rPr>
          <w:rFonts w:ascii="Garamond" w:eastAsia="Garamond" w:hAnsi="Garamond" w:cs="Garamond"/>
          <w:color w:val="000000"/>
        </w:rPr>
        <w:t>zások, dráma, vizuális kultúra a gimnáziummal közösen).</w:t>
      </w:r>
    </w:p>
    <w:p w14:paraId="435F771B" w14:textId="04E19017" w:rsidR="008773D0" w:rsidRDefault="00F81D59" w:rsidP="008773D0">
      <w:pPr>
        <w:pStyle w:val="Szmos"/>
      </w:pPr>
      <w:r>
        <w:t xml:space="preserve">Vetélkedők </w:t>
      </w:r>
      <w:r w:rsidR="008773D0">
        <w:t>re</w:t>
      </w:r>
      <w:r>
        <w:t>ndezése, kiállítások szervezése.</w:t>
      </w:r>
    </w:p>
    <w:p w14:paraId="00000187" w14:textId="44E6C622" w:rsidR="00B3296F" w:rsidRDefault="00602938" w:rsidP="00D61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I</w:t>
      </w:r>
      <w:r w:rsidR="00E054CF">
        <w:rPr>
          <w:rFonts w:ascii="Garamond" w:eastAsia="Garamond" w:hAnsi="Garamond" w:cs="Garamond"/>
          <w:color w:val="000000"/>
        </w:rPr>
        <w:t>skolai szabadidős rendezvények.</w:t>
      </w:r>
    </w:p>
    <w:p w14:paraId="00000188" w14:textId="77777777" w:rsidR="00B3296F" w:rsidRDefault="00E054CF" w:rsidP="00D61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Szervezett kedvezményes színház-, illetve hangverseny-látogatások (diákbérlet)</w:t>
      </w:r>
    </w:p>
    <w:p w14:paraId="00000189" w14:textId="77777777" w:rsidR="00B3296F" w:rsidRDefault="00E054CF" w:rsidP="00D61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</w:pPr>
      <w:r>
        <w:rPr>
          <w:rFonts w:ascii="Garamond" w:eastAsia="Garamond" w:hAnsi="Garamond" w:cs="Garamond"/>
          <w:color w:val="000000"/>
        </w:rPr>
        <w:t>Szaktáborok, sporttáborok, vándortáborok, nyelvi táborok, stb.</w:t>
      </w:r>
    </w:p>
    <w:p w14:paraId="0000018B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 középiskolás kor ad igazán teret a hatékony </w:t>
      </w:r>
      <w:proofErr w:type="gramStart"/>
      <w:r>
        <w:rPr>
          <w:rFonts w:ascii="Garamond" w:eastAsia="Garamond" w:hAnsi="Garamond" w:cs="Garamond"/>
          <w:color w:val="000000"/>
        </w:rPr>
        <w:t>speciális</w:t>
      </w:r>
      <w:proofErr w:type="gramEnd"/>
      <w:r>
        <w:rPr>
          <w:rFonts w:ascii="Garamond" w:eastAsia="Garamond" w:hAnsi="Garamond" w:cs="Garamond"/>
          <w:color w:val="000000"/>
        </w:rPr>
        <w:t xml:space="preserve"> tehetségfejlesztéshez. Sokféle szervezeti forma alakult ki ehhez az iskolai gyakorlatunkban. Fontos azonban, hogy a programok ne legyenek túlzóan </w:t>
      </w:r>
      <w:proofErr w:type="gramStart"/>
      <w:r>
        <w:rPr>
          <w:rFonts w:ascii="Garamond" w:eastAsia="Garamond" w:hAnsi="Garamond" w:cs="Garamond"/>
          <w:color w:val="000000"/>
        </w:rPr>
        <w:t>speciálisak</w:t>
      </w:r>
      <w:proofErr w:type="gramEnd"/>
      <w:r>
        <w:rPr>
          <w:rFonts w:ascii="Garamond" w:eastAsia="Garamond" w:hAnsi="Garamond" w:cs="Garamond"/>
          <w:color w:val="000000"/>
        </w:rPr>
        <w:t>. A tehetség általános képességeihez tartozó elemek fejlesztéséről sem szabad megfeledkezni, lehetőséget kell biztosítani a tanuló számára, hogy érdeklődésének változásával, új, magas szintű képességének megjelenésével összhangban tudjon változtatni képzési menetrendjén.</w:t>
      </w:r>
    </w:p>
    <w:p w14:paraId="0000018C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Rugalmas, sokféle képességterületet átfogó programokra van szükség, a lényeg azonban, hogy a középiskolás korszak végére találjuk meg a diák igazi értékeit, s készítsük elő a felsőoktatásban való sikeres tanulmányokra, illetve a munkába állásra.</w:t>
      </w:r>
    </w:p>
    <w:p w14:paraId="0000018D" w14:textId="3D454115" w:rsidR="00B3296F" w:rsidRDefault="00E054CF" w:rsidP="002D2349">
      <w:pPr>
        <w:pStyle w:val="Cmsor2"/>
      </w:pPr>
      <w:bookmarkStart w:id="16" w:name="_Toc88749905"/>
      <w:r>
        <w:lastRenderedPageBreak/>
        <w:t>A tanulóknak az intézményi döntési folyamatban való részvételi jogai gyakorlásának rendje</w:t>
      </w:r>
      <w:bookmarkEnd w:id="16"/>
    </w:p>
    <w:p w14:paraId="0000018E" w14:textId="41C4F4E5" w:rsidR="00B3296F" w:rsidRDefault="00E054CF">
      <w:pPr>
        <w:pStyle w:val="Cmsor4"/>
        <w:ind w:firstLine="142"/>
      </w:pPr>
      <w:r>
        <w:t>A diák-önkormányzati munkát segítő pedagógiai feladatok</w:t>
      </w:r>
    </w:p>
    <w:p w14:paraId="0000018F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Az iskola része a társadalomnak, így a társadalom és a demokrácia szabályainak az iskolában is érvényesülniük kell. A diákönkormányzat tevékenysége a demokráciára és a társadalmi </w:t>
      </w:r>
      <w:proofErr w:type="gramStart"/>
      <w:r>
        <w:rPr>
          <w:rFonts w:ascii="Garamond" w:eastAsia="Garamond" w:hAnsi="Garamond" w:cs="Garamond"/>
          <w:color w:val="000000"/>
        </w:rPr>
        <w:t>struktúrákra</w:t>
      </w:r>
      <w:proofErr w:type="gramEnd"/>
      <w:r>
        <w:rPr>
          <w:rFonts w:ascii="Garamond" w:eastAsia="Garamond" w:hAnsi="Garamond" w:cs="Garamond"/>
          <w:color w:val="000000"/>
        </w:rPr>
        <w:t xml:space="preserve"> vonatkozó gyakorlati ismeretekkel felkészíti a tanulókat a társadalmi életre.</w:t>
      </w:r>
    </w:p>
    <w:p w14:paraId="00000190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Ennek módjai és elvei:</w:t>
      </w:r>
    </w:p>
    <w:p w14:paraId="00000191" w14:textId="77777777" w:rsidR="00B3296F" w:rsidRDefault="00E054CF" w:rsidP="00D61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 diákjogok, a tanulói érdekvédelem, az érdekérvényesítés, a panaszjog és az érdemi válaszhoz való jog tiszteletben tartása</w:t>
      </w:r>
    </w:p>
    <w:p w14:paraId="00000192" w14:textId="77777777" w:rsidR="00B3296F" w:rsidRDefault="00E054CF" w:rsidP="00D61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e jogok érvényesíthetőségének biztosításához szükséges eljárási szabályok betartása</w:t>
      </w:r>
    </w:p>
    <w:p w14:paraId="00000193" w14:textId="77777777" w:rsidR="00B3296F" w:rsidRDefault="00E054CF" w:rsidP="00D61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 diákok viszonylagos önállóságának, és valódi részvételének biztosítása döntésekben és életük szervezésében</w:t>
      </w:r>
    </w:p>
    <w:p w14:paraId="00000194" w14:textId="77777777" w:rsidR="00B3296F" w:rsidRDefault="00E054CF" w:rsidP="00D61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az oktatásban megjelenő tanulói kötelességek és jogok tanítása</w:t>
      </w:r>
    </w:p>
    <w:p w14:paraId="00000195" w14:textId="77777777" w:rsidR="00B3296F" w:rsidRDefault="00E054CF" w:rsidP="00D61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biztosítani kell, hogy a diákok véleményüket szabadon és büntetlenül kifejezhessék</w:t>
      </w:r>
    </w:p>
    <w:p w14:paraId="00000196" w14:textId="77777777" w:rsidR="00B3296F" w:rsidRDefault="00E054CF" w:rsidP="00D61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az iskola közéleti kultúrájának fejlesztése</w:t>
      </w:r>
    </w:p>
    <w:p w14:paraId="00000197" w14:textId="77777777" w:rsidR="00B3296F" w:rsidRDefault="00E054CF" w:rsidP="00D61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 diákönkormányzat működési feltételeinek biztosítása</w:t>
      </w:r>
    </w:p>
    <w:p w14:paraId="00000198" w14:textId="77777777" w:rsidR="00B3296F" w:rsidRDefault="00E054CF" w:rsidP="00D61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 xml:space="preserve">az együttélésből fakadó </w:t>
      </w:r>
      <w:proofErr w:type="gramStart"/>
      <w:r>
        <w:rPr>
          <w:rFonts w:ascii="Garamond" w:eastAsia="Garamond" w:hAnsi="Garamond" w:cs="Garamond"/>
          <w:color w:val="000000"/>
        </w:rPr>
        <w:t>konfliktusok</w:t>
      </w:r>
      <w:proofErr w:type="gramEnd"/>
      <w:r>
        <w:rPr>
          <w:rFonts w:ascii="Garamond" w:eastAsia="Garamond" w:hAnsi="Garamond" w:cs="Garamond"/>
          <w:color w:val="000000"/>
        </w:rPr>
        <w:t xml:space="preserve"> kezelése</w:t>
      </w:r>
    </w:p>
    <w:p w14:paraId="00000199" w14:textId="77777777" w:rsidR="00B3296F" w:rsidRDefault="00E054CF" w:rsidP="00D61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</w:pPr>
      <w:r>
        <w:rPr>
          <w:rFonts w:ascii="Garamond" w:eastAsia="Garamond" w:hAnsi="Garamond" w:cs="Garamond"/>
          <w:color w:val="000000"/>
        </w:rPr>
        <w:t>az oktatói testület segítse a demokratikusan megválasztott diákképviselőket, hogy természetes szerepüket gyakorolhassák</w:t>
      </w:r>
    </w:p>
    <w:p w14:paraId="0000019A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diákönkormányzat szervezeti és működési szabályzatát és annak módosítását a diákönkormányzat fogadja el és az oktatói testület hagyja jóvá.</w:t>
      </w:r>
    </w:p>
    <w:p w14:paraId="0000019B" w14:textId="62632580" w:rsidR="00B3296F" w:rsidRDefault="00E054CF" w:rsidP="00921E0D">
      <w:pPr>
        <w:pStyle w:val="Cmsor2"/>
      </w:pPr>
      <w:bookmarkStart w:id="17" w:name="_Toc88749906"/>
      <w:r>
        <w:t>A tanuló, a kiskorú tanuló törvényes képviselője, az oktató és a szakképző intézmény partnerei kapcsolattartásának formái</w:t>
      </w:r>
      <w:bookmarkEnd w:id="17"/>
    </w:p>
    <w:p w14:paraId="0000019C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Az iskolában folyó pedagógiai munka hatékonyságának fokozása, az eredményesség tartós magas szinten tartása érdekében szükséges és elengedhetetlen a programban meghatározott alapelveink és feladataink összehangolása a családban folyó neveléssel. Rendkívül fontos, hogy folyamatos és egyenrangú, azaz kölcsönös kapcsolat legyen a szülők, az oktatók és az osztályfőnökök, valamint az iskolavezetés között. Az együttműködés, egymás segítése, tájékoztatása alapot teremt az egységes szemléletű nevelés kialakítására.</w:t>
      </w:r>
    </w:p>
    <w:p w14:paraId="0000019D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Az iskolai partnerek együttműködésének szervezeti keretei: oktatói testület, munkaközösségek, az egy osztályban tanítók közössége, szülői munkaközösség, diákönkormányzat.</w:t>
      </w:r>
    </w:p>
    <w:p w14:paraId="0000019E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lastRenderedPageBreak/>
        <w:t xml:space="preserve">Az osztályok szülői közössége saját soraiból iskolai szintű választmányt hoz létre. A szülői munkaközösség (szülői szervezet), a szülői választmány működési rendjét maga határozza meg. A szülői választmány és az iskolaigazgató kapcsolattartása folyamatos, az igazgató legalább félévenként – de a feladat jellegétől függően, szükség szerint – </w:t>
      </w:r>
      <w:proofErr w:type="gramStart"/>
      <w:r>
        <w:rPr>
          <w:rFonts w:ascii="Garamond" w:eastAsia="Garamond" w:hAnsi="Garamond" w:cs="Garamond"/>
          <w:color w:val="000000"/>
        </w:rPr>
        <w:t>információkat</w:t>
      </w:r>
      <w:proofErr w:type="gramEnd"/>
      <w:r>
        <w:rPr>
          <w:rFonts w:ascii="Garamond" w:eastAsia="Garamond" w:hAnsi="Garamond" w:cs="Garamond"/>
          <w:color w:val="000000"/>
        </w:rPr>
        <w:t xml:space="preserve"> ad az intézmény helyzetéről, a tanulókat érintő juttatásokról és általában mindenről, ami az intézmény működését érinti. A szülői választmány elnöke folyamatosan és szükség esetén azonnal jelzi a megoldást igénylő szülői </w:t>
      </w:r>
      <w:proofErr w:type="gramStart"/>
      <w:r>
        <w:rPr>
          <w:rFonts w:ascii="Garamond" w:eastAsia="Garamond" w:hAnsi="Garamond" w:cs="Garamond"/>
          <w:color w:val="000000"/>
        </w:rPr>
        <w:t>problémákat</w:t>
      </w:r>
      <w:proofErr w:type="gramEnd"/>
      <w:r>
        <w:rPr>
          <w:rFonts w:ascii="Garamond" w:eastAsia="Garamond" w:hAnsi="Garamond" w:cs="Garamond"/>
          <w:color w:val="000000"/>
        </w:rPr>
        <w:t xml:space="preserve"> az iskola igazgatójának.</w:t>
      </w:r>
    </w:p>
    <w:p w14:paraId="0000019F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szülői munkaközösség választmányi elnöke vagy megbízottja – meghívás alapján – részt vehet az oktatói testület értekezletein és az iskola rendezvényein.</w:t>
      </w:r>
    </w:p>
    <w:p w14:paraId="000001A0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szülői közösség véleménynyilvánítási lehetőséggel rendelkezik minden olyan, az iskola működésével összefüggő kérdésben, amelyet a törvényi szabályozás előír. A kiskorú tanuló törvényes képviselőjének joga van arra, hogy megismerje a szakképző intézmény szakmai programját, házirendjét, tájékoztatást kapjon az abban foglaltakról.</w:t>
      </w:r>
    </w:p>
    <w:p w14:paraId="000001A1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szülőkkel való kapcsolattartás további formái: osztály szülői értekezletek, szülői fogadónap, egyéni fogadóórák, alkalmi esetmegbeszélések, szülők pedagógusok közös iskolai rendezvényei, szülői tájékoztatás ellenőrző könyvön, digitális naplón keresztül.</w:t>
      </w:r>
    </w:p>
    <w:p w14:paraId="000001A2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 diákszervezetek együttműködését a diákönkormányzat alapszabályában </w:t>
      </w:r>
      <w:proofErr w:type="spellStart"/>
      <w:r>
        <w:rPr>
          <w:rFonts w:ascii="Garamond" w:eastAsia="Garamond" w:hAnsi="Garamond" w:cs="Garamond"/>
          <w:color w:val="000000"/>
        </w:rPr>
        <w:t>megfogalmazottak</w:t>
      </w:r>
      <w:proofErr w:type="spellEnd"/>
      <w:r>
        <w:rPr>
          <w:rFonts w:ascii="Garamond" w:eastAsia="Garamond" w:hAnsi="Garamond" w:cs="Garamond"/>
          <w:color w:val="000000"/>
        </w:rPr>
        <w:t xml:space="preserve"> határozzák meg. Diák-önkormányzati fórumokon, diákközgyűlésen az intézményvezetés és a DÖK segítő tanár képviseli az oktatói testületet.</w:t>
      </w:r>
    </w:p>
    <w:p w14:paraId="000001A3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Az iskola</w:t>
      </w:r>
      <w:r>
        <w:rPr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meghatározó, az irányítással, vezetéssel összefüggő partnere a szakképzési centrumban dolgozó kollegák közössége, fontos a tagintézmények közötti kapcsolatrendszer, kiemelkedő jelentőségű a gyakorlóhelyekkel való kapcsolat, a tájékoztatást szolgálja a médiával való kapcsolattartás. Kölcsönös tiszteleten alapuló, dinamikus kapcsolatrendszert, harmonikus együttműködést igyekszünk kialakítani szűkebb és tágabb környezetünkkel városi és megyei szinten, illetve országos viszonylatban is.</w:t>
      </w:r>
    </w:p>
    <w:p w14:paraId="000001A4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Közvetlen partnereink minden olyan eszközzel és lehetőséggel rendelkeznek, amelyeket számukra a hatályos jogszabályok biztosítanak.</w:t>
      </w:r>
    </w:p>
    <w:p w14:paraId="000001A5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Az intézményünk az alábbi szakmai szervezetekkel tart kapcsolatot:</w:t>
      </w:r>
    </w:p>
    <w:p w14:paraId="000001A6" w14:textId="77777777" w:rsidR="00B3296F" w:rsidRDefault="00E054CF" w:rsidP="00CA0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Gyermek- és ifjúságvédelmi szervezetek</w:t>
      </w:r>
    </w:p>
    <w:p w14:paraId="000001A7" w14:textId="77777777" w:rsidR="00B3296F" w:rsidRDefault="00E054CF" w:rsidP="00CA0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Kormányhivatal</w:t>
      </w:r>
    </w:p>
    <w:p w14:paraId="000001A8" w14:textId="77777777" w:rsidR="00B3296F" w:rsidRDefault="00E054CF" w:rsidP="00CA0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Szakmai szolgáltató szervezetek</w:t>
      </w:r>
    </w:p>
    <w:p w14:paraId="000001A9" w14:textId="77777777" w:rsidR="00B3296F" w:rsidRDefault="00E054CF" w:rsidP="00CA0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Szakszolgálatok</w:t>
      </w:r>
    </w:p>
    <w:p w14:paraId="000001AA" w14:textId="77777777" w:rsidR="00B3296F" w:rsidRDefault="00E054CF" w:rsidP="00CA0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lastRenderedPageBreak/>
        <w:t>Iskola-egészségügy</w:t>
      </w:r>
    </w:p>
    <w:p w14:paraId="000001AB" w14:textId="77777777" w:rsidR="00B3296F" w:rsidRDefault="00E054CF" w:rsidP="00CA0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Területileg illetékes kamara</w:t>
      </w:r>
    </w:p>
    <w:p w14:paraId="000001AC" w14:textId="77777777" w:rsidR="00B3296F" w:rsidRDefault="00E054CF" w:rsidP="00CA0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Gyakorlati képzésben résztvevő gazdálkodó szervezete</w:t>
      </w:r>
    </w:p>
    <w:p w14:paraId="000001AD" w14:textId="77777777" w:rsidR="00B3296F" w:rsidRDefault="00E054CF" w:rsidP="00CA0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 xml:space="preserve">Iskola képzési </w:t>
      </w:r>
      <w:proofErr w:type="gramStart"/>
      <w:r>
        <w:rPr>
          <w:rFonts w:ascii="Garamond" w:eastAsia="Garamond" w:hAnsi="Garamond" w:cs="Garamond"/>
          <w:color w:val="000000"/>
        </w:rPr>
        <w:t>profiljába</w:t>
      </w:r>
      <w:proofErr w:type="gramEnd"/>
      <w:r>
        <w:rPr>
          <w:rFonts w:ascii="Garamond" w:eastAsia="Garamond" w:hAnsi="Garamond" w:cs="Garamond"/>
          <w:color w:val="000000"/>
        </w:rPr>
        <w:t xml:space="preserve"> tartozó szakmai szervezetek</w:t>
      </w:r>
    </w:p>
    <w:p w14:paraId="000001AE" w14:textId="77777777" w:rsidR="00B3296F" w:rsidRDefault="00E054CF" w:rsidP="00CA0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Kulturális és sportszervezetek</w:t>
      </w:r>
    </w:p>
    <w:p w14:paraId="000001AF" w14:textId="77777777" w:rsidR="00B3296F" w:rsidRDefault="00E054CF" w:rsidP="00CA0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</w:pPr>
      <w:r>
        <w:rPr>
          <w:rFonts w:ascii="Garamond" w:eastAsia="Garamond" w:hAnsi="Garamond" w:cs="Garamond"/>
          <w:color w:val="000000"/>
        </w:rPr>
        <w:t>Civil szervezetek</w:t>
      </w:r>
    </w:p>
    <w:p w14:paraId="000001B0" w14:textId="1C8272B8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kapcsolattartás rendjét a Szervezeti és Működési Szabályzatban határozzuk meg.</w:t>
      </w:r>
    </w:p>
    <w:p w14:paraId="000001B1" w14:textId="37C8D9AD" w:rsidR="00B3296F" w:rsidRDefault="00E054CF" w:rsidP="00921E0D">
      <w:pPr>
        <w:pStyle w:val="Cmsor2"/>
      </w:pPr>
      <w:bookmarkStart w:id="18" w:name="_Toc88749907"/>
      <w:r>
        <w:t>A tanulmányok alatti vizsgák szabályai</w:t>
      </w:r>
      <w:bookmarkEnd w:id="18"/>
    </w:p>
    <w:p w14:paraId="000001B2" w14:textId="2AC3BF7A" w:rsidR="00B3296F" w:rsidRDefault="00E054CF">
      <w:pPr>
        <w:pStyle w:val="Cmsor4"/>
        <w:ind w:firstLine="142"/>
      </w:pPr>
      <w:r>
        <w:t>Vizsgafajták</w:t>
      </w:r>
    </w:p>
    <w:p w14:paraId="000001B3" w14:textId="0788319B" w:rsidR="00B3296F" w:rsidRDefault="00E054CF">
      <w:pPr>
        <w:pStyle w:val="Cmsor5"/>
        <w:ind w:firstLine="284"/>
      </w:pPr>
      <w:r>
        <w:t>Osztályozó vizsga</w:t>
      </w:r>
    </w:p>
    <w:p w14:paraId="000001B4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Osztályozó vizsgát tesz az a tanuló,</w:t>
      </w:r>
    </w:p>
    <w:p w14:paraId="000001B5" w14:textId="77777777" w:rsidR="00B3296F" w:rsidRDefault="00E054CF" w:rsidP="00CA0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akinek egy tanítási évben az igazolt és igazolatlan mulasztása együttesen a kétszázötven tanítási órát meghaladta, és emiatt a teljesítménye tanítási év közben nem volt érdemjeggyel értékelhető (a tanítási év végén nem minősíthető, kivéve, ha a nevelőtestület engedélyezi, hogy osztályozóvizsgát tegyen),</w:t>
      </w:r>
    </w:p>
    <w:p w14:paraId="000001B6" w14:textId="77777777" w:rsidR="00B3296F" w:rsidRDefault="00E054CF" w:rsidP="00CA0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akinek hiányzása egy adott tárgyból a tantárgy óraszámának 30%-át meghaladta és érdemjegyei nem teszik lehetővé az osztályozást az adott tárgyból,</w:t>
      </w:r>
    </w:p>
    <w:p w14:paraId="000001B7" w14:textId="77777777" w:rsidR="00B3296F" w:rsidRDefault="00E054CF" w:rsidP="00CA0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akit felmentettek a tanórai foglalkozásokon való részvétele alól,</w:t>
      </w:r>
    </w:p>
    <w:p w14:paraId="000001B8" w14:textId="77777777" w:rsidR="00B3296F" w:rsidRDefault="00E054CF" w:rsidP="00CA0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akinek engedélyezték, hogy egy vagy több tantárgy tanulmányi követelményének egy tanévben, vagy az előírtnál rövidebb idő alatt tegyen eleget,</w:t>
      </w:r>
    </w:p>
    <w:p w14:paraId="000001B9" w14:textId="77777777" w:rsidR="00B3296F" w:rsidRDefault="00E054CF" w:rsidP="00CA0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</w:pPr>
      <w:r>
        <w:rPr>
          <w:rFonts w:ascii="Garamond" w:eastAsia="Garamond" w:hAnsi="Garamond" w:cs="Garamond"/>
          <w:color w:val="000000"/>
        </w:rPr>
        <w:t>aki az év végi osztályzatának megállapítása érdekében független vizsgabizottság előtt tehet vizsgát.</w:t>
      </w:r>
    </w:p>
    <w:p w14:paraId="000001BA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Kérelemre engedélyezett egyéni tanrend esetén a tanuló félévkor és évvégén tehet osztályozó vizsgát. A félévi osztályozó vizsgán szerzett osztályzat (vizsgajegy) tájékoztató jellegű. A tanulónak év végén az egész év tananyagából kell vizsgáznia, ha félévi vizsgajegye elégtelen volt, illetve félévkor nem kívánt vizsgázni. </w:t>
      </w:r>
    </w:p>
    <w:p w14:paraId="000001BB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Egy osztályozó vizsga egy adott tantárgy és egy adott évfolyam követelményeinek teljesítésére vonatkozik. Ha a diák az előrehozott érettségi vizsga megszerzése érdekében sikeres osztályozó vizsgát tett, akkor az adott tantárgy tanulmányi követelményeit teljesítette, a magasabb évfolyamon az órák látogatása alól felmentését kérheti.</w:t>
      </w:r>
    </w:p>
    <w:p w14:paraId="000001BC" w14:textId="7491D960" w:rsidR="00B3296F" w:rsidRDefault="00E054CF">
      <w:pPr>
        <w:pStyle w:val="Cmsor5"/>
        <w:ind w:firstLine="284"/>
      </w:pPr>
      <w:r>
        <w:t>Különbözeti vizsga</w:t>
      </w:r>
    </w:p>
    <w:p w14:paraId="000001BD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Különbözeti vizsgát tesz az a tanuló, aki</w:t>
      </w:r>
    </w:p>
    <w:p w14:paraId="000001BE" w14:textId="77777777" w:rsidR="00B3296F" w:rsidRDefault="00E054CF" w:rsidP="00CA0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lastRenderedPageBreak/>
        <w:t>tanulói jogviszony átvétellel való létesítéséhez más iskolatípusból kéri felvételét,</w:t>
      </w:r>
    </w:p>
    <w:p w14:paraId="000001BF" w14:textId="77777777" w:rsidR="00B3296F" w:rsidRDefault="00E054CF" w:rsidP="00CA0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</w:pPr>
      <w:r>
        <w:rPr>
          <w:rFonts w:ascii="Garamond" w:eastAsia="Garamond" w:hAnsi="Garamond" w:cs="Garamond"/>
          <w:color w:val="000000"/>
        </w:rPr>
        <w:t>eltérő tanterv szerinti tanulmányokat folytatott és azonos vagy magasabb évfolyamra jelentkezik.</w:t>
      </w:r>
    </w:p>
    <w:p w14:paraId="000001C0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tantárgyi követelményeket a szakmai munkaközösségek jelölik ki. A felvételről az igazgató dönt.</w:t>
      </w:r>
    </w:p>
    <w:p w14:paraId="000001C1" w14:textId="0F7C5AA4" w:rsidR="00B3296F" w:rsidRDefault="00E054CF">
      <w:pPr>
        <w:pStyle w:val="Cmsor5"/>
        <w:ind w:firstLine="284"/>
      </w:pPr>
      <w:r>
        <w:t>Javítóvizsga</w:t>
      </w:r>
    </w:p>
    <w:p w14:paraId="000001C2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Javítóvizsgát tesz az a tanuló,</w:t>
      </w:r>
    </w:p>
    <w:p w14:paraId="000001C3" w14:textId="77777777" w:rsidR="00B3296F" w:rsidRDefault="00E054CF" w:rsidP="00CA0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aki tanév végén – legfeljebb három tantárgyból – elégtelen osztályzatot kapott,</w:t>
      </w:r>
    </w:p>
    <w:p w14:paraId="000001C4" w14:textId="77777777" w:rsidR="00B3296F" w:rsidRDefault="00E054CF" w:rsidP="00CA0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aki osztályozó, különbözeti vizsgáról igazolatlanul távol maradt, vagy azt nem fejezte be, illetve az előírt időpontig nem tette le,</w:t>
      </w:r>
    </w:p>
    <w:p w14:paraId="000001C5" w14:textId="77777777" w:rsidR="00B3296F" w:rsidRDefault="00E054CF" w:rsidP="00CA0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aki az osztályozó-, pótlóvizsga követelményeinek nem felelt meg.</w:t>
      </w:r>
    </w:p>
    <w:p w14:paraId="000001C6" w14:textId="77777777" w:rsidR="00B3296F" w:rsidRDefault="00B3296F">
      <w:pPr>
        <w:pBdr>
          <w:top w:val="nil"/>
          <w:left w:val="nil"/>
          <w:bottom w:val="nil"/>
          <w:right w:val="nil"/>
          <w:between w:val="nil"/>
        </w:pBdr>
        <w:spacing w:after="120"/>
        <w:ind w:left="641" w:hanging="284"/>
        <w:jc w:val="both"/>
        <w:rPr>
          <w:rFonts w:ascii="Garamond" w:eastAsia="Garamond" w:hAnsi="Garamond" w:cs="Garamond"/>
          <w:color w:val="000000"/>
          <w:sz w:val="2"/>
          <w:szCs w:val="2"/>
        </w:rPr>
      </w:pPr>
    </w:p>
    <w:p w14:paraId="000001C7" w14:textId="5EADE46E" w:rsidR="00B3296F" w:rsidRDefault="00E054CF">
      <w:pPr>
        <w:pStyle w:val="Cmsor5"/>
        <w:ind w:firstLine="284"/>
      </w:pPr>
      <w:r>
        <w:t>Pótlóvizsga</w:t>
      </w:r>
    </w:p>
    <w:p w14:paraId="000001C8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Tanulmányok alatti pótlóvizsgán vehet részt az a tanuló, aki neki fel nem róható ok miatt nem tudott osztályozó vagy javítóvizsgát tenni.</w:t>
      </w:r>
    </w:p>
    <w:p w14:paraId="000001C9" w14:textId="038E6E2D" w:rsidR="00B3296F" w:rsidRDefault="00E054CF">
      <w:pPr>
        <w:pStyle w:val="Cmsor4"/>
        <w:ind w:firstLine="142"/>
      </w:pPr>
      <w:r>
        <w:t>Vizsgaidőszakok</w:t>
      </w:r>
    </w:p>
    <w:p w14:paraId="000001CA" w14:textId="77777777" w:rsidR="00B3296F" w:rsidRDefault="00E054CF" w:rsidP="00CA0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javítóvizsga, pótlóvizsga: augusztus 15. – augusztus 31.</w:t>
      </w:r>
    </w:p>
    <w:p w14:paraId="000001CB" w14:textId="77777777" w:rsidR="00B3296F" w:rsidRDefault="00E054CF" w:rsidP="00CA0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 xml:space="preserve">osztályozó vizsga: általában a félévi vagy az év végi osztályozó konferenciák előtt illetve indokolt </w:t>
      </w:r>
      <w:proofErr w:type="gramStart"/>
      <w:r>
        <w:rPr>
          <w:rFonts w:ascii="Garamond" w:eastAsia="Garamond" w:hAnsi="Garamond" w:cs="Garamond"/>
          <w:color w:val="000000"/>
        </w:rPr>
        <w:t>esetben</w:t>
      </w:r>
      <w:proofErr w:type="gramEnd"/>
      <w:r>
        <w:rPr>
          <w:rFonts w:ascii="Garamond" w:eastAsia="Garamond" w:hAnsi="Garamond" w:cs="Garamond"/>
          <w:color w:val="000000"/>
        </w:rPr>
        <w:t xml:space="preserve"> a szorgalmi időszakban bármikor</w:t>
      </w:r>
    </w:p>
    <w:p w14:paraId="000001CC" w14:textId="77777777" w:rsidR="00B3296F" w:rsidRDefault="00E054CF" w:rsidP="00CA0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</w:pPr>
      <w:r>
        <w:rPr>
          <w:rFonts w:ascii="Garamond" w:eastAsia="Garamond" w:hAnsi="Garamond" w:cs="Garamond"/>
          <w:color w:val="000000"/>
        </w:rPr>
        <w:t>különbözeti vizsga: szervezhető annak a tanévnek a végéig, amelyben a tanuló felvétele történt</w:t>
      </w:r>
    </w:p>
    <w:p w14:paraId="000001CD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Az igazgató engedélyezheti, hogy a tanuló a fentiektől eltérő időpontban tegyen vizsgát.</w:t>
      </w:r>
    </w:p>
    <w:p w14:paraId="000001CE" w14:textId="7F9C5774" w:rsidR="00B3296F" w:rsidRDefault="00E054CF">
      <w:pPr>
        <w:pStyle w:val="Cmsor4"/>
        <w:ind w:firstLine="142"/>
      </w:pPr>
      <w:r>
        <w:t>A tanulmányok alatti vizsgák rendje</w:t>
      </w:r>
    </w:p>
    <w:p w14:paraId="26D6E955" w14:textId="77777777" w:rsidR="00CA0B81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 tanulmányok alatti vizsga követelményei megegyeznek az adott tantárgy, adott évfolyamának a helyi tantervben megfogalmazott követelményeivel. </w:t>
      </w:r>
    </w:p>
    <w:p w14:paraId="000001CF" w14:textId="7E82CE94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tanuló jelentkezési lapot és írásos tájékoztatót kap a vizsga időpontjáról, helyéről, a vizsgarészekről, továbbá a vizsgával kapcsolatos jogorvoslati lehetőségről (felülbírálati kérelem, törvényességi kérelem, független vizsgabizottság előtti vizsga). A tájékoztatási kötelezettségnek megfelelve a vizsgák témaköreit írásban megkapja a tanuló legalább két hónappal a vizsganap előtt a vizsgát szervező igazgatóhelyettestől. A szaktanár a témakijelölést 3 példányban készíti el: a diák, a munkaközösség-vezető, és az igazgatóhelyettes részére.</w:t>
      </w:r>
    </w:p>
    <w:p w14:paraId="000001D0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vizsga lehet</w:t>
      </w:r>
    </w:p>
    <w:p w14:paraId="000001D1" w14:textId="77777777" w:rsidR="00B3296F" w:rsidRDefault="00E054CF" w:rsidP="00CA0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szóbeli - közismereti és szakmai elméleti tantárgyak esetén</w:t>
      </w:r>
    </w:p>
    <w:p w14:paraId="000001D2" w14:textId="77777777" w:rsidR="00B3296F" w:rsidRDefault="00E054CF" w:rsidP="00CA0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lastRenderedPageBreak/>
        <w:t>írásbeli - közismereti és szakmai elméleti tantárgyak esetén</w:t>
      </w:r>
    </w:p>
    <w:p w14:paraId="000001D3" w14:textId="61515D3A" w:rsidR="00B3296F" w:rsidRPr="00CA0B81" w:rsidRDefault="00E054CF" w:rsidP="00CA0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gyakorlati - testnevelés, szakmai gyakorlat esetén</w:t>
      </w:r>
    </w:p>
    <w:p w14:paraId="000001D4" w14:textId="13BAA306" w:rsidR="00B3296F" w:rsidRDefault="00E054CF">
      <w:pPr>
        <w:pStyle w:val="Cmsor5"/>
        <w:ind w:firstLine="284"/>
      </w:pPr>
      <w:r>
        <w:t>A szóbeli vizsgák rendje</w:t>
      </w:r>
    </w:p>
    <w:p w14:paraId="000001D5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szóbeli vizsgák 3 tagú vizsgabizottság előtt zajlanak. A tanuló a kérdező tanár által kiadott kérdések megválaszolása előtt legalább 15 perc gondolkodási időt kap. Ezt követően válaszát 10-15 percben önállóan fejti ki. A szóbeli vizsgák eredményének kihirdetése az adott vizsganapon történik.</w:t>
      </w:r>
    </w:p>
    <w:p w14:paraId="000001D6" w14:textId="32D1AFE1" w:rsidR="00B3296F" w:rsidRDefault="00E054CF">
      <w:pPr>
        <w:pStyle w:val="Cmsor5"/>
        <w:ind w:firstLine="284"/>
      </w:pPr>
      <w:r>
        <w:t>Az írásbeli vizsgák rendje</w:t>
      </w:r>
    </w:p>
    <w:p w14:paraId="000001D7" w14:textId="5646C210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 </w:t>
      </w:r>
      <w:proofErr w:type="gramStart"/>
      <w:r>
        <w:rPr>
          <w:rFonts w:ascii="Garamond" w:eastAsia="Garamond" w:hAnsi="Garamond" w:cs="Garamond"/>
          <w:color w:val="000000"/>
        </w:rPr>
        <w:t>vizsgateremben</w:t>
      </w:r>
      <w:proofErr w:type="gramEnd"/>
      <w:r>
        <w:rPr>
          <w:rFonts w:ascii="Garamond" w:eastAsia="Garamond" w:hAnsi="Garamond" w:cs="Garamond"/>
          <w:color w:val="000000"/>
        </w:rPr>
        <w:t xml:space="preserve"> egy időben padonként 1 tanuló vizsgázhat. Az ülésrendet a felügyelő tanár jegyzőkönyvben rögzíti. A tanulók csak az iskola bélyegzőjével ellátott papíron dolgozhatnak. A rajzokat ceruzával, minden egyéb munkát tollal kell elkészíteni. Az íróeszközről, illetve az engedélyezett segédeszközökről a tanulók maguk gondoskodnak. A tanulók a vizsgateremben egymással nem beszélgethetnek és a vizsga rendjét nem zavarhatják meg. Az írásbeli feladatok megoldásához rendelkezésre álló idő vizsgatárgyanként maximum 60 perc; magyar nyelv és irodalomból 90 perc. Egy napon legfeljebb két írásbeli vizsga szervezhető. Az elégtelen írásbeli vizsgaeredmény szóbeli vizsgán javítható.</w:t>
      </w:r>
    </w:p>
    <w:p w14:paraId="000001D8" w14:textId="77777777" w:rsidR="00B3296F" w:rsidRDefault="00E054CF" w:rsidP="00D61FBA">
      <w:pPr>
        <w:pStyle w:val="Cmsor5"/>
        <w:ind w:firstLine="283"/>
        <w:rPr>
          <w:rFonts w:eastAsia="Garamond"/>
        </w:rPr>
      </w:pPr>
      <w:r>
        <w:rPr>
          <w:rFonts w:eastAsia="Garamond"/>
        </w:rPr>
        <w:t>A gyakorlati vizsgák rendje</w:t>
      </w:r>
    </w:p>
    <w:p w14:paraId="000001D9" w14:textId="5B417B9C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gyakorlati vizsgarész megkezdése előtt a vizsgázókat tájékoztatni kell a gyakorlati vizsgarész rendjéről és a vizsgával kapcsolatos egyéb tudnivalókról, továbbá a gyakorlati vizsgarész helyére és a munkavégzésre vonatkozó munkavédelmi, tűzvédelmi, egészségvédelmi előírásokról. A gyakorlati vizsgafeladatok végrehajtásához a vizsgázónak az adott tantárgynál helyben meghatározott idő áll a rendelkezésére. A gyakorlati vizsgarész végrehajtásához rendelkezésre álló idő feladatok szerinti megosztására vonatkozóan a vizsgafeladatok leírása tartalmazhat rendelkezéseket.</w:t>
      </w:r>
    </w:p>
    <w:p w14:paraId="000001DA" w14:textId="34387064" w:rsidR="00B3296F" w:rsidRDefault="00E054CF" w:rsidP="00E04594">
      <w:pPr>
        <w:pStyle w:val="Cmsor2"/>
      </w:pPr>
      <w:bookmarkStart w:id="19" w:name="_Toc88749908"/>
      <w:r>
        <w:t>A felvétel és az átvétel helyi szabályai</w:t>
      </w:r>
      <w:bookmarkEnd w:id="19"/>
    </w:p>
    <w:p w14:paraId="000001DB" w14:textId="143FA49E" w:rsidR="00B3296F" w:rsidRDefault="00E054CF">
      <w:pPr>
        <w:pStyle w:val="Cmsor4"/>
        <w:ind w:firstLine="142"/>
      </w:pPr>
      <w:r>
        <w:t>Belépés az iskolába</w:t>
      </w:r>
    </w:p>
    <w:p w14:paraId="000001DC" w14:textId="44F7CB50" w:rsidR="00B3296F" w:rsidRDefault="00E054CF">
      <w:pPr>
        <w:pStyle w:val="Cmsor5"/>
        <w:ind w:firstLine="284"/>
      </w:pPr>
      <w:r>
        <w:t>A 9. évfolyamra lépés feltétele</w:t>
      </w:r>
    </w:p>
    <w:p w14:paraId="000001DD" w14:textId="7EE80BB1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Jelentkezési lap kitöltése, az általános iskola 8. évfolyamának befejezése legalább közepes eredménnyel. A jelentkezőknek pályaalkalmassági és egészségügyi vizsgálatot szervezünk.</w:t>
      </w:r>
      <w:r w:rsidR="002D2349">
        <w:rPr>
          <w:rFonts w:ascii="Garamond" w:eastAsia="Garamond" w:hAnsi="Garamond" w:cs="Garamond"/>
          <w:color w:val="000000"/>
        </w:rPr>
        <w:t xml:space="preserve"> Szóbeli felvételi vizsgát nem tartunk.</w:t>
      </w:r>
    </w:p>
    <w:p w14:paraId="000001DE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lastRenderedPageBreak/>
        <w:t>Iskolánk felvételi tájékoztatót készít, melyet honlapunkon nyilvánosságra hozunk, valamint a KIFIR rendszerében az adott tanév rendjének megfelelő időpontban elhelyezzük.</w:t>
      </w:r>
    </w:p>
    <w:p w14:paraId="000001DF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</w:t>
      </w:r>
      <w:r>
        <w:rPr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felvételi tájékoztató tartalmazza:</w:t>
      </w:r>
    </w:p>
    <w:p w14:paraId="000001E0" w14:textId="77777777" w:rsidR="00B3296F" w:rsidRDefault="00E054CF" w:rsidP="00D61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az iskola OM-azonosítóját, a meghirdetett tanulmányi területek leírását, az azokat jelölő belső kódokat,</w:t>
      </w:r>
    </w:p>
    <w:p w14:paraId="000001E1" w14:textId="77777777" w:rsidR="00B3296F" w:rsidRDefault="00E054CF" w:rsidP="00D61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 felvételi eljárás rendjét,</w:t>
      </w:r>
    </w:p>
    <w:p w14:paraId="000001E2" w14:textId="77777777" w:rsidR="00B3296F" w:rsidRDefault="00E054CF" w:rsidP="00D61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 felvételi kérelmek elbírálásának, rangsorolásának módját, szabályait, ezen belül különösen a teljesítmények értékelésének módját és figyelembe vételének arányait,</w:t>
      </w:r>
    </w:p>
    <w:p w14:paraId="000001E3" w14:textId="77777777" w:rsidR="00B3296F" w:rsidRDefault="00E054CF" w:rsidP="00D61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 xml:space="preserve">a sajátos nevelési igényű, valamint a beilleszkedési, tanulási, magatartási nehézséggel küzdő jelentkezőre vonatkozó </w:t>
      </w:r>
      <w:proofErr w:type="gramStart"/>
      <w:r>
        <w:rPr>
          <w:rFonts w:ascii="Garamond" w:eastAsia="Garamond" w:hAnsi="Garamond" w:cs="Garamond"/>
          <w:color w:val="000000"/>
        </w:rPr>
        <w:t>speciális</w:t>
      </w:r>
      <w:proofErr w:type="gramEnd"/>
      <w:r>
        <w:rPr>
          <w:rFonts w:ascii="Garamond" w:eastAsia="Garamond" w:hAnsi="Garamond" w:cs="Garamond"/>
          <w:color w:val="000000"/>
        </w:rPr>
        <w:t xml:space="preserve"> elbírálási szabályokat,</w:t>
      </w:r>
    </w:p>
    <w:p w14:paraId="000001E4" w14:textId="77777777" w:rsidR="00B3296F" w:rsidRDefault="00E054CF" w:rsidP="00D61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szakképzésre vonatkozó szabályok alapján az egészségügyi, pályaalkalmassági követelményeket.</w:t>
      </w:r>
    </w:p>
    <w:p w14:paraId="000001E5" w14:textId="308C4B2B" w:rsidR="00B3296F" w:rsidRDefault="00E054CF">
      <w:pPr>
        <w:pStyle w:val="Cmsor5"/>
        <w:tabs>
          <w:tab w:val="right" w:pos="9070"/>
        </w:tabs>
        <w:ind w:firstLine="284"/>
      </w:pPr>
      <w:r>
        <w:t>Átlépés másik iskolából a felsőbb évfolyamokra</w:t>
      </w:r>
      <w:r>
        <w:tab/>
      </w:r>
    </w:p>
    <w:p w14:paraId="000001E6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Az </w:t>
      </w:r>
      <w:proofErr w:type="gramStart"/>
      <w:r>
        <w:rPr>
          <w:rFonts w:ascii="Garamond" w:eastAsia="Garamond" w:hAnsi="Garamond" w:cs="Garamond"/>
          <w:color w:val="000000"/>
        </w:rPr>
        <w:t>átvétel írásos</w:t>
      </w:r>
      <w:proofErr w:type="gramEnd"/>
      <w:r>
        <w:rPr>
          <w:rFonts w:ascii="Garamond" w:eastAsia="Garamond" w:hAnsi="Garamond" w:cs="Garamond"/>
          <w:color w:val="000000"/>
        </w:rPr>
        <w:t xml:space="preserve"> kérelemre történik. Az iskola megvizsgálja a tanuló előző tanulmányait, a választandó osztály befogadóképességét.</w:t>
      </w:r>
    </w:p>
    <w:p w14:paraId="000001E7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Iskolánkba való átlépésnél minden évfolyamon kívánatos a legalább közepes tanulmányi eredmény és az osztály idegen-nyelvi csoportjainak megfelelő nyelvi előképzettség. A két iskola szakmai programjának áttekintése után előírt különbözeti vizsgákat a tanulónak a legközelebbi osztályozó </w:t>
      </w:r>
      <w:proofErr w:type="gramStart"/>
      <w:r>
        <w:rPr>
          <w:rFonts w:ascii="Garamond" w:eastAsia="Garamond" w:hAnsi="Garamond" w:cs="Garamond"/>
          <w:color w:val="000000"/>
        </w:rPr>
        <w:t>konferencia</w:t>
      </w:r>
      <w:proofErr w:type="gramEnd"/>
      <w:r>
        <w:rPr>
          <w:rFonts w:ascii="Garamond" w:eastAsia="Garamond" w:hAnsi="Garamond" w:cs="Garamond"/>
          <w:color w:val="000000"/>
        </w:rPr>
        <w:t xml:space="preserve"> előtt sikerrel teljesítenie kell. Szükség esetén egyéni programok kidolgozására is van lehetőség.</w:t>
      </w:r>
    </w:p>
    <w:p w14:paraId="000001E8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Az átvétel igazgatói határozattal engedélyezhető</w:t>
      </w:r>
    </w:p>
    <w:p w14:paraId="000001E9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előzetes tanulmányok beszámításával,</w:t>
      </w:r>
    </w:p>
    <w:p w14:paraId="000001EA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előzetes szakmai gyakorlat beszámításával,</w:t>
      </w:r>
    </w:p>
    <w:p w14:paraId="000001EB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egyéni segítségnyújtással,</w:t>
      </w:r>
    </w:p>
    <w:p w14:paraId="000001EC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türelmi idő biztosításával,</w:t>
      </w:r>
    </w:p>
    <w:p w14:paraId="000001ED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  <w:r>
        <w:rPr>
          <w:rFonts w:ascii="Garamond" w:eastAsia="Garamond" w:hAnsi="Garamond" w:cs="Garamond"/>
          <w:color w:val="000000"/>
        </w:rPr>
        <w:t>évfolyamismétléssel.</w:t>
      </w:r>
    </w:p>
    <w:p w14:paraId="000001EE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 határozatnak tartalmaznia kell a kötelező szakmai gyakorlatok és összefüggő nyári szakmai gyakorlat pótlására vonatkozó </w:t>
      </w:r>
      <w:proofErr w:type="gramStart"/>
      <w:r>
        <w:rPr>
          <w:rFonts w:ascii="Garamond" w:eastAsia="Garamond" w:hAnsi="Garamond" w:cs="Garamond"/>
          <w:color w:val="000000"/>
        </w:rPr>
        <w:t>információkat</w:t>
      </w:r>
      <w:proofErr w:type="gramEnd"/>
      <w:r>
        <w:rPr>
          <w:rFonts w:ascii="Garamond" w:eastAsia="Garamond" w:hAnsi="Garamond" w:cs="Garamond"/>
          <w:color w:val="000000"/>
        </w:rPr>
        <w:t xml:space="preserve"> és határidőket is.</w:t>
      </w:r>
    </w:p>
    <w:p w14:paraId="000001EF" w14:textId="34AFA9AD" w:rsidR="00B3296F" w:rsidRDefault="00E054CF">
      <w:pPr>
        <w:pStyle w:val="Cmsor5"/>
        <w:ind w:firstLine="284"/>
      </w:pPr>
      <w:r>
        <w:t>Belépés a 13. évfolyamra</w:t>
      </w:r>
    </w:p>
    <w:p w14:paraId="000001F0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szakmajegyzékben, illetve a képzési és kimeneti követelményekben meghatározott feltételek teljesülése esetén az iskola tanulója lehet minden olyan fiatal, aki vállalja a képzéssel járó tanulmányi kötelezettségeket. A felvételnél előnyt élveznek iskolánk diákjai.</w:t>
      </w:r>
    </w:p>
    <w:p w14:paraId="000001F1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lastRenderedPageBreak/>
        <w:t>A jelentkezés jelentkezési lap kitöltésével történik. A jelentkezés határidejét az adott tanév rendje szabályozza. Feltétel az érettségi bizonyítvány megléte, az egészségügyi alkalmasság, valamint a pályaalkalmasság, illetve jogszabályban meghatározott életkor.</w:t>
      </w:r>
    </w:p>
    <w:p w14:paraId="000001F7" w14:textId="6B82CD1D" w:rsidR="00B3296F" w:rsidRDefault="00E054CF">
      <w:pPr>
        <w:pStyle w:val="Cmsor4"/>
        <w:ind w:firstLine="142"/>
      </w:pPr>
      <w:r>
        <w:t>A tanulói jogviszony megszűnése</w:t>
      </w:r>
    </w:p>
    <w:p w14:paraId="000001F8" w14:textId="3514C445" w:rsidR="00B3296F" w:rsidRDefault="00E054CF">
      <w:pPr>
        <w:pStyle w:val="Cmsor5"/>
        <w:ind w:firstLine="284"/>
      </w:pPr>
      <w:r>
        <w:t>Az iskolai tanulmányok befejezése előtt</w:t>
      </w:r>
    </w:p>
    <w:p w14:paraId="728F0B95" w14:textId="77777777" w:rsidR="00D61FBA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 tankötelezettség ideje alatt csak a tanuló átvételét igazoló másik intézmény írásbeli nyilatkozata után szűnhet meg a diák tanulói jogviszonya iskolánkban. A 18. életév betöltése előtt csak a szülő, a gondviselő által is aláírt kérelemre szüntethető meg tanulói jogviszony. </w:t>
      </w:r>
    </w:p>
    <w:p w14:paraId="000001F9" w14:textId="7A3C3375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tankötelezettség megszűnése után a tanuló kiléphet az intézményből. A tankötelezettség idején túl a tanulói jogviszony megszüntethető abban az esetben is, ha az intézmény oktatói testülete fegyelmi eljárás lefolytatása után a tanulót alapos indokkal alkalmatlannak tartja a tanulmányok további folytatására, illetve az igazolatlan órák száma a jogszabályban meghatározott mértéket meghaladja. Szakképzésben megszűnik a tanulói jogviszony akkor is, ha a tanuló tanulmányainak folytatására egészségileg alkalmatlanná vált és az iskolában nem folyik másik megfelelő szakképzés, vagy a tanuló nem kíván továbbtanulni, vagy a továbbtanuláshoz szükséges feltételek hiányában nem tanulhat tovább.</w:t>
      </w:r>
    </w:p>
    <w:p w14:paraId="000001FA" w14:textId="15898898" w:rsidR="00B3296F" w:rsidRDefault="00E054CF">
      <w:pPr>
        <w:pStyle w:val="Cmsor5"/>
        <w:ind w:firstLine="284"/>
      </w:pPr>
      <w:r>
        <w:t>A tanulói jogviszony megszűnése az iskolai tanulmányok befejezésekor</w:t>
      </w:r>
    </w:p>
    <w:p w14:paraId="000001FB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Megszűnik a tanulói jogviszony</w:t>
      </w:r>
    </w:p>
    <w:p w14:paraId="000001FC" w14:textId="77777777" w:rsidR="00B3296F" w:rsidRDefault="00E054CF" w:rsidP="00D61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az utolsó középiskolai évfolyam elvégzését követő érettségi, illetve szakmai vizsgaidőszak utolsó napján, ha a tanuló a szakképzésben nem kíván továbbtanulni, vagy a továbbtanuláshoz szükséges feltételek hiányában nem tanulhat tovább,</w:t>
      </w:r>
    </w:p>
    <w:p w14:paraId="000001FD" w14:textId="77777777" w:rsidR="00B3296F" w:rsidRDefault="00E054CF" w:rsidP="00D61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rPr>
          <w:rFonts w:ascii="Garamond" w:eastAsia="Garamond" w:hAnsi="Garamond" w:cs="Garamond"/>
          <w:color w:val="000000"/>
        </w:rPr>
        <w:t>ha a tanuló jelentkezik szakmai vizsgára, az utolsó évfolyam elvégzését követő első szakmai vizsgaidőszak utolsó napján,</w:t>
      </w:r>
    </w:p>
    <w:p w14:paraId="000001FE" w14:textId="0558E143" w:rsidR="00B3296F" w:rsidRDefault="00E054CF" w:rsidP="00D61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ha a tanuló nem jelentkezik szakmai vizsgára, az utolsó évfolyam elvégzését igazoló bizonyítvány kiállítása napján.</w:t>
      </w:r>
    </w:p>
    <w:p w14:paraId="000001FF" w14:textId="77777777" w:rsidR="00B3296F" w:rsidRDefault="00E054CF" w:rsidP="00E04594">
      <w:pPr>
        <w:pStyle w:val="Cmsor2"/>
      </w:pPr>
      <w:bookmarkStart w:id="20" w:name="_Toc88749909"/>
      <w:r>
        <w:t>Az elsősegély-nyújtási alapismeretek elsajátításával kapcsolatos iskolai terv</w:t>
      </w:r>
      <w:bookmarkEnd w:id="20"/>
    </w:p>
    <w:p w14:paraId="00000200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Cél, hogy a tanuló bárhol, bármikor, bármilyen körülmények között tudjon szakszerű segítséget nyújtani a rászorulóknak. Fontos a sürgősségi szemlélet kialakítása, a baleset valamint a hirtelen bekövetkező egészségkárosodás alapszintű ellátásának elsajátítása. Fontos, hogy a tanuló éles helyzetben saját </w:t>
      </w:r>
      <w:proofErr w:type="gramStart"/>
      <w:r>
        <w:rPr>
          <w:rFonts w:ascii="Garamond" w:eastAsia="Garamond" w:hAnsi="Garamond" w:cs="Garamond"/>
          <w:color w:val="000000"/>
        </w:rPr>
        <w:t>kompetenciái</w:t>
      </w:r>
      <w:proofErr w:type="gramEnd"/>
      <w:r>
        <w:rPr>
          <w:rFonts w:ascii="Garamond" w:eastAsia="Garamond" w:hAnsi="Garamond" w:cs="Garamond"/>
          <w:color w:val="000000"/>
        </w:rPr>
        <w:t xml:space="preserve"> ismeretében hatékonyan tudjon és merjen segíteni embertársainak.</w:t>
      </w:r>
    </w:p>
    <w:p w14:paraId="00000201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Az osztályfőnöki program szerint, az ifjúsági védőnő segítségével elsajátított </w:t>
      </w:r>
      <w:proofErr w:type="gramStart"/>
      <w:r>
        <w:rPr>
          <w:rFonts w:ascii="Garamond" w:eastAsia="Garamond" w:hAnsi="Garamond" w:cs="Garamond"/>
          <w:color w:val="000000"/>
        </w:rPr>
        <w:t>kompetenciák</w:t>
      </w:r>
      <w:proofErr w:type="gramEnd"/>
      <w:r>
        <w:rPr>
          <w:rFonts w:ascii="Garamond" w:eastAsia="Garamond" w:hAnsi="Garamond" w:cs="Garamond"/>
          <w:color w:val="000000"/>
        </w:rPr>
        <w:t>:</w:t>
      </w:r>
    </w:p>
    <w:p w14:paraId="00000202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elvégezni a segítő hatáskörébe tartozó teendőket baleset esetén</w:t>
      </w:r>
    </w:p>
    <w:p w14:paraId="00000203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lastRenderedPageBreak/>
        <w:t>biztosítani a helyszínt</w:t>
      </w:r>
    </w:p>
    <w:p w14:paraId="00000204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értesíteni a mentőket, tűzoltókat, rendőröket baleset esetén</w:t>
      </w:r>
    </w:p>
    <w:p w14:paraId="00000205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felismerni a figyelemfelhívó panaszokat, tüneteket</w:t>
      </w:r>
    </w:p>
    <w:p w14:paraId="00000206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elsősegélyt nyújtani</w:t>
      </w:r>
    </w:p>
    <w:p w14:paraId="00000207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biztonságosan üzemeltetni az életmentő készüléket</w:t>
      </w:r>
    </w:p>
    <w:p w14:paraId="00000208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ascii="Garamond" w:eastAsia="Garamond" w:hAnsi="Garamond" w:cs="Garamond"/>
          <w:color w:val="000000"/>
        </w:rPr>
        <w:t>vérzéscsillapítási eljárást alkalmazni</w:t>
      </w:r>
    </w:p>
    <w:p w14:paraId="00000209" w14:textId="77777777" w:rsidR="00B3296F" w:rsidRDefault="00E05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  <w:r>
        <w:rPr>
          <w:rFonts w:ascii="Garamond" w:eastAsia="Garamond" w:hAnsi="Garamond" w:cs="Garamond"/>
          <w:color w:val="000000"/>
        </w:rPr>
        <w:t>elsődleges sebellátást végezni</w:t>
      </w:r>
    </w:p>
    <w:p w14:paraId="0000020A" w14:textId="77777777" w:rsidR="00B3296F" w:rsidRDefault="00E054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Fontos, hogy a diák magatartása tükrözze az elsősegélynyújtótól elvárható személyes és társas </w:t>
      </w:r>
      <w:proofErr w:type="gramStart"/>
      <w:r>
        <w:rPr>
          <w:rFonts w:ascii="Garamond" w:eastAsia="Garamond" w:hAnsi="Garamond" w:cs="Garamond"/>
          <w:color w:val="000000"/>
        </w:rPr>
        <w:t>kompetenciákat</w:t>
      </w:r>
      <w:proofErr w:type="gramEnd"/>
      <w:r>
        <w:rPr>
          <w:rFonts w:ascii="Garamond" w:eastAsia="Garamond" w:hAnsi="Garamond" w:cs="Garamond"/>
          <w:color w:val="000000"/>
        </w:rPr>
        <w:t>.</w:t>
      </w:r>
    </w:p>
    <w:sectPr w:rsidR="00B3296F">
      <w:headerReference w:type="default" r:id="rId13"/>
      <w:footerReference w:type="default" r:id="rId14"/>
      <w:pgSz w:w="11906" w:h="16838"/>
      <w:pgMar w:top="1418" w:right="1276" w:bottom="1418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6F056" w14:textId="77777777" w:rsidR="00FD1BD4" w:rsidRDefault="00FD1BD4">
      <w:r>
        <w:separator/>
      </w:r>
    </w:p>
  </w:endnote>
  <w:endnote w:type="continuationSeparator" w:id="0">
    <w:p w14:paraId="254EADAD" w14:textId="77777777" w:rsidR="00FD1BD4" w:rsidRDefault="00FD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0F" w14:textId="77777777" w:rsidR="00425FDB" w:rsidRDefault="00425F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Garamond" w:eastAsia="Garamond" w:hAnsi="Garamond" w:cs="Garamond"/>
        <w:i/>
        <w:color w:val="000000"/>
      </w:rPr>
    </w:pPr>
    <w:r>
      <w:rPr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10" w14:textId="151569A1" w:rsidR="00425FDB" w:rsidRDefault="00425F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Garamond" w:eastAsia="Garamond" w:hAnsi="Garamond" w:cs="Garamond"/>
        <w:i/>
        <w:color w:val="000000"/>
      </w:rPr>
    </w:pP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E3CFF">
      <w:rPr>
        <w:noProof/>
        <w:color w:val="000000"/>
      </w:rPr>
      <w:t>2</w:t>
    </w:r>
    <w:r>
      <w:rPr>
        <w:color w:val="000000"/>
      </w:rPr>
      <w:fldChar w:fldCharType="end"/>
    </w:r>
  </w:p>
  <w:p w14:paraId="00000211" w14:textId="77777777" w:rsidR="00425FDB" w:rsidRDefault="00425FD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Garamond" w:eastAsia="Garamond" w:hAnsi="Garamond" w:cs="Garamond"/>
        <w:i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12" w14:textId="385B3CDE" w:rsidR="00425FDB" w:rsidRDefault="00425F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Garamond" w:eastAsia="Garamond" w:hAnsi="Garamond" w:cs="Garamond"/>
        <w:i/>
        <w:color w:val="000000"/>
      </w:rPr>
    </w:pPr>
    <w:r>
      <w:rPr>
        <w:rFonts w:ascii="Garamond" w:eastAsia="Garamond" w:hAnsi="Garamond" w:cs="Garamond"/>
        <w:color w:val="000000"/>
      </w:rPr>
      <w:fldChar w:fldCharType="begin"/>
    </w:r>
    <w:r>
      <w:rPr>
        <w:rFonts w:ascii="Garamond" w:eastAsia="Garamond" w:hAnsi="Garamond" w:cs="Garamond"/>
        <w:color w:val="000000"/>
      </w:rPr>
      <w:instrText>PAGE</w:instrText>
    </w:r>
    <w:r>
      <w:rPr>
        <w:rFonts w:ascii="Garamond" w:eastAsia="Garamond" w:hAnsi="Garamond" w:cs="Garamond"/>
        <w:color w:val="000000"/>
      </w:rPr>
      <w:fldChar w:fldCharType="separate"/>
    </w:r>
    <w:r w:rsidR="002E3CFF">
      <w:rPr>
        <w:rFonts w:ascii="Garamond" w:eastAsia="Garamond" w:hAnsi="Garamond" w:cs="Garamond"/>
        <w:noProof/>
        <w:color w:val="000000"/>
      </w:rPr>
      <w:t>31</w:t>
    </w:r>
    <w:r>
      <w:rPr>
        <w:rFonts w:ascii="Garamond" w:eastAsia="Garamond" w:hAnsi="Garamond" w:cs="Garamond"/>
        <w:color w:val="000000"/>
      </w:rPr>
      <w:fldChar w:fldCharType="end"/>
    </w:r>
  </w:p>
  <w:p w14:paraId="00000213" w14:textId="77777777" w:rsidR="00425FDB" w:rsidRDefault="00425FD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Garamond" w:eastAsia="Garamond" w:hAnsi="Garamond" w:cs="Garamond"/>
        <w:i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E888B" w14:textId="77777777" w:rsidR="00FD1BD4" w:rsidRDefault="00FD1BD4">
      <w:r>
        <w:separator/>
      </w:r>
    </w:p>
  </w:footnote>
  <w:footnote w:type="continuationSeparator" w:id="0">
    <w:p w14:paraId="574F79E6" w14:textId="77777777" w:rsidR="00FD1BD4" w:rsidRDefault="00FD1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0B" w14:textId="77777777" w:rsidR="00425FDB" w:rsidRDefault="00425F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0000020C" w14:textId="77777777" w:rsidR="00425FDB" w:rsidRDefault="00425F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0D" w14:textId="77777777" w:rsidR="00425FDB" w:rsidRDefault="00425F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0E" w14:textId="77777777" w:rsidR="00425FDB" w:rsidRDefault="00425F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3FB4"/>
    <w:multiLevelType w:val="hybridMultilevel"/>
    <w:tmpl w:val="1ED08EF0"/>
    <w:lvl w:ilvl="0" w:tplc="3654B5DA">
      <w:start w:val="1"/>
      <w:numFmt w:val="bullet"/>
      <w:lvlText w:val="◙"/>
      <w:lvlJc w:val="left"/>
      <w:pPr>
        <w:tabs>
          <w:tab w:val="num" w:pos="1701"/>
        </w:tabs>
        <w:ind w:left="1701" w:hanging="283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431A4"/>
    <w:multiLevelType w:val="multilevel"/>
    <w:tmpl w:val="1EFAB8C4"/>
    <w:lvl w:ilvl="0">
      <w:start w:val="1"/>
      <w:numFmt w:val="bullet"/>
      <w:pStyle w:val="Szmos"/>
      <w:lvlText w:val="◙"/>
      <w:lvlJc w:val="left"/>
      <w:pPr>
        <w:ind w:left="643" w:hanging="283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2E6CF3"/>
    <w:multiLevelType w:val="multilevel"/>
    <w:tmpl w:val="C7823864"/>
    <w:lvl w:ilvl="0">
      <w:start w:val="1"/>
      <w:numFmt w:val="decimal"/>
      <w:pStyle w:val="ptty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6F"/>
    <w:rsid w:val="0001517A"/>
    <w:rsid w:val="00105DF1"/>
    <w:rsid w:val="00127488"/>
    <w:rsid w:val="002C715B"/>
    <w:rsid w:val="002D2349"/>
    <w:rsid w:val="002E3CFF"/>
    <w:rsid w:val="00310261"/>
    <w:rsid w:val="003116E1"/>
    <w:rsid w:val="00326765"/>
    <w:rsid w:val="00330634"/>
    <w:rsid w:val="0039328D"/>
    <w:rsid w:val="003D37A8"/>
    <w:rsid w:val="00422940"/>
    <w:rsid w:val="00425FDB"/>
    <w:rsid w:val="00426C9E"/>
    <w:rsid w:val="004D1528"/>
    <w:rsid w:val="00550926"/>
    <w:rsid w:val="00551FE6"/>
    <w:rsid w:val="005803CB"/>
    <w:rsid w:val="00602938"/>
    <w:rsid w:val="006B1A19"/>
    <w:rsid w:val="006F233C"/>
    <w:rsid w:val="00746FC5"/>
    <w:rsid w:val="00756F49"/>
    <w:rsid w:val="0078274E"/>
    <w:rsid w:val="007B28CD"/>
    <w:rsid w:val="007E3BD0"/>
    <w:rsid w:val="0083469C"/>
    <w:rsid w:val="008773D0"/>
    <w:rsid w:val="00921E0D"/>
    <w:rsid w:val="00A16B35"/>
    <w:rsid w:val="00A57C17"/>
    <w:rsid w:val="00AC1A3B"/>
    <w:rsid w:val="00B0139F"/>
    <w:rsid w:val="00B3296F"/>
    <w:rsid w:val="00B64ADC"/>
    <w:rsid w:val="00BA6D75"/>
    <w:rsid w:val="00BC3B46"/>
    <w:rsid w:val="00CA0B81"/>
    <w:rsid w:val="00D61FBA"/>
    <w:rsid w:val="00D65098"/>
    <w:rsid w:val="00D80707"/>
    <w:rsid w:val="00DB58EE"/>
    <w:rsid w:val="00DB7B59"/>
    <w:rsid w:val="00E04594"/>
    <w:rsid w:val="00E054CF"/>
    <w:rsid w:val="00E566E0"/>
    <w:rsid w:val="00F058A9"/>
    <w:rsid w:val="00F72527"/>
    <w:rsid w:val="00F81D59"/>
    <w:rsid w:val="00F905CF"/>
    <w:rsid w:val="00FC69D1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3E11"/>
  <w15:docId w15:val="{5BC89754-36F3-4F5A-8C37-AC755E86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2DD9"/>
  </w:style>
  <w:style w:type="paragraph" w:styleId="Cmsor1">
    <w:name w:val="heading 1"/>
    <w:basedOn w:val="Norml"/>
    <w:next w:val="Norml"/>
    <w:autoRedefine/>
    <w:qFormat/>
    <w:rsid w:val="001822C8"/>
    <w:pPr>
      <w:keepNext/>
      <w:autoSpaceDE w:val="0"/>
      <w:autoSpaceDN w:val="0"/>
      <w:spacing w:before="4920"/>
      <w:jc w:val="center"/>
      <w:outlineLvl w:val="0"/>
    </w:pPr>
    <w:rPr>
      <w:rFonts w:ascii="Garamond" w:hAnsi="Garamond"/>
      <w:b/>
      <w:bCs/>
      <w:sz w:val="72"/>
      <w:szCs w:val="72"/>
    </w:rPr>
  </w:style>
  <w:style w:type="paragraph" w:styleId="Cmsor2">
    <w:name w:val="heading 2"/>
    <w:basedOn w:val="Norml"/>
    <w:next w:val="Norml"/>
    <w:qFormat/>
    <w:rsid w:val="00804AE6"/>
    <w:pPr>
      <w:keepNext/>
      <w:spacing w:before="240" w:after="240"/>
      <w:outlineLvl w:val="1"/>
    </w:pPr>
    <w:rPr>
      <w:rFonts w:ascii="Garamond" w:hAnsi="Garamond" w:cs="Arial"/>
      <w:bCs/>
      <w:i/>
      <w:iCs/>
      <w:sz w:val="36"/>
      <w:szCs w:val="36"/>
    </w:rPr>
  </w:style>
  <w:style w:type="paragraph" w:styleId="Cmsor3">
    <w:name w:val="heading 3"/>
    <w:basedOn w:val="Norml"/>
    <w:next w:val="Norml"/>
    <w:link w:val="Cmsor3Char1"/>
    <w:qFormat/>
    <w:rsid w:val="00CE24B8"/>
    <w:pPr>
      <w:keepNext/>
      <w:spacing w:before="240" w:after="240"/>
      <w:outlineLvl w:val="2"/>
    </w:pPr>
    <w:rPr>
      <w:rFonts w:ascii="Garamond" w:hAnsi="Garamond" w:cs="Arial"/>
      <w:bCs/>
      <w:sz w:val="28"/>
      <w:szCs w:val="28"/>
    </w:rPr>
  </w:style>
  <w:style w:type="paragraph" w:styleId="Cmsor4">
    <w:name w:val="heading 4"/>
    <w:basedOn w:val="Norml"/>
    <w:next w:val="Norml"/>
    <w:link w:val="Cmsor4Char1"/>
    <w:qFormat/>
    <w:rsid w:val="00D91DE0"/>
    <w:pPr>
      <w:keepNext/>
      <w:spacing w:before="240" w:after="240"/>
      <w:ind w:left="142"/>
      <w:outlineLvl w:val="3"/>
    </w:pPr>
    <w:rPr>
      <w:rFonts w:ascii="Garamond" w:hAnsi="Garamond"/>
      <w:bCs/>
      <w:i/>
      <w:sz w:val="28"/>
      <w:szCs w:val="28"/>
    </w:rPr>
  </w:style>
  <w:style w:type="paragraph" w:styleId="Cmsor5">
    <w:name w:val="heading 5"/>
    <w:basedOn w:val="Norml"/>
    <w:next w:val="Norml"/>
    <w:qFormat/>
    <w:rsid w:val="00BF31BE"/>
    <w:pPr>
      <w:spacing w:before="240" w:after="240"/>
      <w:ind w:left="284"/>
      <w:outlineLvl w:val="4"/>
    </w:pPr>
    <w:rPr>
      <w:rFonts w:ascii="Garamond" w:hAnsi="Garamond"/>
      <w:b/>
      <w:bCs/>
      <w:iCs/>
      <w:szCs w:val="26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3Char1">
    <w:name w:val="Címsor 3 Char1"/>
    <w:link w:val="Cmsor3"/>
    <w:rsid w:val="00CE24B8"/>
    <w:rPr>
      <w:rFonts w:ascii="Garamond" w:hAnsi="Garamond" w:cs="Arial"/>
      <w:bCs/>
      <w:sz w:val="28"/>
      <w:szCs w:val="28"/>
      <w:lang w:val="hu-HU" w:eastAsia="hu-HU" w:bidi="ar-SA"/>
    </w:rPr>
  </w:style>
  <w:style w:type="character" w:customStyle="1" w:styleId="Cmsor4Char1">
    <w:name w:val="Címsor 4 Char1"/>
    <w:link w:val="Cmsor4"/>
    <w:rsid w:val="00D91DE0"/>
    <w:rPr>
      <w:rFonts w:ascii="Garamond" w:hAnsi="Garamond"/>
      <w:bCs/>
      <w:i/>
      <w:sz w:val="28"/>
      <w:szCs w:val="28"/>
      <w:lang w:val="hu-HU" w:eastAsia="hu-HU" w:bidi="ar-SA"/>
    </w:rPr>
  </w:style>
  <w:style w:type="paragraph" w:customStyle="1" w:styleId="sport4">
    <w:name w:val="sport4"/>
    <w:basedOn w:val="Norml"/>
    <w:link w:val="sport4Char"/>
    <w:autoRedefine/>
    <w:rsid w:val="00593773"/>
    <w:pPr>
      <w:tabs>
        <w:tab w:val="left" w:pos="2929"/>
      </w:tabs>
      <w:spacing w:before="240" w:after="240"/>
      <w:jc w:val="center"/>
    </w:pPr>
    <w:rPr>
      <w:b/>
    </w:rPr>
  </w:style>
  <w:style w:type="character" w:customStyle="1" w:styleId="sport4Char">
    <w:name w:val="sport4 Char"/>
    <w:link w:val="sport4"/>
    <w:rsid w:val="00593773"/>
    <w:rPr>
      <w:b/>
      <w:sz w:val="24"/>
      <w:szCs w:val="24"/>
      <w:lang w:val="hu-HU" w:eastAsia="hu-HU" w:bidi="ar-SA"/>
    </w:rPr>
  </w:style>
  <w:style w:type="paragraph" w:customStyle="1" w:styleId="tablafej">
    <w:name w:val="tablafej"/>
    <w:basedOn w:val="Norml"/>
    <w:autoRedefine/>
    <w:rsid w:val="00593773"/>
    <w:rPr>
      <w:b/>
      <w:sz w:val="20"/>
    </w:rPr>
  </w:style>
  <w:style w:type="paragraph" w:customStyle="1" w:styleId="tablaszveg1">
    <w:name w:val="tablaszöveg1"/>
    <w:basedOn w:val="Norml"/>
    <w:autoRedefine/>
    <w:rsid w:val="00593773"/>
    <w:rPr>
      <w:b/>
      <w:sz w:val="20"/>
      <w:szCs w:val="20"/>
    </w:rPr>
  </w:style>
  <w:style w:type="paragraph" w:customStyle="1" w:styleId="Szveg">
    <w:name w:val="Szöveg"/>
    <w:basedOn w:val="Norml"/>
    <w:link w:val="SzvegChar"/>
    <w:rsid w:val="00902711"/>
    <w:pPr>
      <w:spacing w:after="120" w:line="360" w:lineRule="auto"/>
      <w:ind w:left="284"/>
      <w:jc w:val="both"/>
    </w:pPr>
    <w:rPr>
      <w:rFonts w:ascii="Garamond" w:hAnsi="Garamond"/>
    </w:rPr>
  </w:style>
  <w:style w:type="character" w:customStyle="1" w:styleId="SzvegChar">
    <w:name w:val="Szöveg Char"/>
    <w:link w:val="Szveg"/>
    <w:rsid w:val="00902711"/>
    <w:rPr>
      <w:rFonts w:ascii="Garamond" w:hAnsi="Garamond"/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rsid w:val="00712542"/>
    <w:pPr>
      <w:ind w:left="2410" w:hanging="1702"/>
      <w:jc w:val="both"/>
    </w:pPr>
    <w:rPr>
      <w:szCs w:val="20"/>
    </w:rPr>
  </w:style>
  <w:style w:type="paragraph" w:customStyle="1" w:styleId="pttys">
    <w:name w:val="pöttyös"/>
    <w:basedOn w:val="Szvegtrzs2"/>
    <w:link w:val="pttysChar"/>
    <w:rsid w:val="00BF31BE"/>
    <w:pPr>
      <w:numPr>
        <w:numId w:val="2"/>
      </w:numPr>
      <w:spacing w:line="240" w:lineRule="auto"/>
      <w:jc w:val="both"/>
    </w:pPr>
    <w:rPr>
      <w:rFonts w:ascii="Garamond" w:hAnsi="Garamond"/>
      <w:szCs w:val="20"/>
    </w:rPr>
  </w:style>
  <w:style w:type="paragraph" w:styleId="Szvegtrzs2">
    <w:name w:val="Body Text 2"/>
    <w:basedOn w:val="Norml"/>
    <w:link w:val="Szvegtrzs2Char"/>
    <w:rsid w:val="00B94BBD"/>
    <w:pPr>
      <w:spacing w:after="120" w:line="480" w:lineRule="auto"/>
    </w:pPr>
  </w:style>
  <w:style w:type="paragraph" w:styleId="TJ1">
    <w:name w:val="toc 1"/>
    <w:basedOn w:val="Norml"/>
    <w:next w:val="Norml"/>
    <w:autoRedefine/>
    <w:uiPriority w:val="39"/>
    <w:rsid w:val="00D91DE0"/>
    <w:pPr>
      <w:tabs>
        <w:tab w:val="right" w:leader="dot" w:pos="9062"/>
      </w:tabs>
      <w:spacing w:before="120" w:after="120"/>
    </w:pPr>
    <w:rPr>
      <w:rFonts w:ascii="Garamond" w:hAnsi="Garamond"/>
      <w:noProof/>
    </w:rPr>
  </w:style>
  <w:style w:type="paragraph" w:styleId="TJ2">
    <w:name w:val="toc 2"/>
    <w:basedOn w:val="Norml"/>
    <w:next w:val="Norml"/>
    <w:autoRedefine/>
    <w:uiPriority w:val="39"/>
    <w:rsid w:val="00D91DE0"/>
    <w:pPr>
      <w:tabs>
        <w:tab w:val="right" w:leader="dot" w:pos="9062"/>
      </w:tabs>
      <w:spacing w:before="60" w:after="60"/>
      <w:ind w:left="238"/>
    </w:pPr>
    <w:rPr>
      <w:rFonts w:ascii="Garamond" w:hAnsi="Garamond"/>
      <w:noProof/>
    </w:rPr>
  </w:style>
  <w:style w:type="paragraph" w:styleId="TJ3">
    <w:name w:val="toc 3"/>
    <w:basedOn w:val="Norml"/>
    <w:next w:val="Norml"/>
    <w:autoRedefine/>
    <w:uiPriority w:val="39"/>
    <w:rsid w:val="009244B9"/>
    <w:pPr>
      <w:tabs>
        <w:tab w:val="right" w:leader="dot" w:pos="9062"/>
      </w:tabs>
      <w:spacing w:before="120" w:after="60"/>
      <w:ind w:left="284"/>
    </w:pPr>
    <w:rPr>
      <w:rFonts w:ascii="Garamond" w:hAnsi="Garamond"/>
      <w:noProof/>
      <w:sz w:val="22"/>
      <w:szCs w:val="22"/>
    </w:rPr>
  </w:style>
  <w:style w:type="paragraph" w:styleId="TJ4">
    <w:name w:val="toc 4"/>
    <w:basedOn w:val="Norml"/>
    <w:next w:val="Norml"/>
    <w:autoRedefine/>
    <w:uiPriority w:val="39"/>
    <w:rsid w:val="00573C18"/>
    <w:pPr>
      <w:tabs>
        <w:tab w:val="right" w:leader="dot" w:pos="9062"/>
      </w:tabs>
      <w:spacing w:after="60"/>
      <w:ind w:left="567"/>
    </w:pPr>
    <w:rPr>
      <w:rFonts w:ascii="Garamond" w:hAnsi="Garamond"/>
      <w:noProof/>
      <w:sz w:val="22"/>
    </w:rPr>
  </w:style>
  <w:style w:type="character" w:styleId="Hiperhivatkozs">
    <w:name w:val="Hyperlink"/>
    <w:uiPriority w:val="99"/>
    <w:rsid w:val="00340AA1"/>
    <w:rPr>
      <w:color w:val="0000FF"/>
      <w:u w:val="single"/>
    </w:rPr>
  </w:style>
  <w:style w:type="paragraph" w:styleId="lfej">
    <w:name w:val="header"/>
    <w:basedOn w:val="Norml"/>
    <w:rsid w:val="00067113"/>
    <w:pPr>
      <w:tabs>
        <w:tab w:val="center" w:pos="4536"/>
        <w:tab w:val="right" w:pos="9072"/>
      </w:tabs>
    </w:pPr>
    <w:rPr>
      <w:szCs w:val="20"/>
    </w:rPr>
  </w:style>
  <w:style w:type="character" w:styleId="Oldalszm">
    <w:name w:val="page number"/>
    <w:basedOn w:val="Bekezdsalapbettpusa"/>
    <w:rsid w:val="00067113"/>
  </w:style>
  <w:style w:type="paragraph" w:styleId="llb">
    <w:name w:val="footer"/>
    <w:basedOn w:val="Norml"/>
    <w:rsid w:val="00067113"/>
    <w:pPr>
      <w:tabs>
        <w:tab w:val="center" w:pos="4536"/>
        <w:tab w:val="right" w:pos="9072"/>
      </w:tabs>
    </w:pPr>
    <w:rPr>
      <w:szCs w:val="20"/>
    </w:rPr>
  </w:style>
  <w:style w:type="paragraph" w:styleId="Szvegtrzsbehzssal2">
    <w:name w:val="Body Text Indent 2"/>
    <w:basedOn w:val="Norml"/>
    <w:rsid w:val="00757598"/>
    <w:pPr>
      <w:ind w:left="142" w:hanging="142"/>
      <w:jc w:val="both"/>
    </w:pPr>
    <w:rPr>
      <w:szCs w:val="20"/>
    </w:rPr>
  </w:style>
  <w:style w:type="paragraph" w:styleId="Szvegtrzs3">
    <w:name w:val="Body Text 3"/>
    <w:basedOn w:val="Norml"/>
    <w:rsid w:val="00757598"/>
    <w:pPr>
      <w:jc w:val="both"/>
    </w:pPr>
    <w:rPr>
      <w:szCs w:val="20"/>
    </w:rPr>
  </w:style>
  <w:style w:type="paragraph" w:styleId="Szvegtrzs">
    <w:name w:val="Body Text"/>
    <w:basedOn w:val="Norml"/>
    <w:rsid w:val="00757598"/>
    <w:pPr>
      <w:jc w:val="both"/>
    </w:pPr>
    <w:rPr>
      <w:color w:val="808080"/>
      <w:sz w:val="20"/>
      <w:szCs w:val="20"/>
    </w:rPr>
  </w:style>
  <w:style w:type="paragraph" w:customStyle="1" w:styleId="Szmos">
    <w:name w:val="Számos"/>
    <w:basedOn w:val="Norml"/>
    <w:rsid w:val="00723696"/>
    <w:pPr>
      <w:numPr>
        <w:numId w:val="1"/>
      </w:numPr>
      <w:spacing w:line="360" w:lineRule="auto"/>
      <w:jc w:val="both"/>
    </w:pPr>
    <w:rPr>
      <w:rFonts w:ascii="Garamond" w:hAnsi="Garamond"/>
      <w:iCs/>
    </w:rPr>
  </w:style>
  <w:style w:type="paragraph" w:customStyle="1" w:styleId="Nemcmsorcm">
    <w:name w:val="Nem címsor cím"/>
    <w:basedOn w:val="Szveg"/>
    <w:rsid w:val="00D91DE0"/>
    <w:pPr>
      <w:ind w:left="0"/>
    </w:pPr>
    <w:rPr>
      <w:b/>
      <w:sz w:val="32"/>
      <w:szCs w:val="32"/>
    </w:rPr>
  </w:style>
  <w:style w:type="paragraph" w:customStyle="1" w:styleId="Cmsor4b">
    <w:name w:val="Címsor4b"/>
    <w:basedOn w:val="Cmsor4"/>
    <w:rsid w:val="005028DE"/>
    <w:pPr>
      <w:spacing w:after="0"/>
    </w:pPr>
  </w:style>
  <w:style w:type="paragraph" w:customStyle="1" w:styleId="raszm">
    <w:name w:val="óraszám"/>
    <w:basedOn w:val="Szveg"/>
    <w:rsid w:val="005028DE"/>
    <w:rPr>
      <w:i/>
      <w:sz w:val="18"/>
      <w:szCs w:val="18"/>
    </w:rPr>
  </w:style>
  <w:style w:type="table" w:styleId="Rcsostblzat">
    <w:name w:val="Table Grid"/>
    <w:basedOn w:val="Normltblzat"/>
    <w:rsid w:val="007C4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5">
    <w:name w:val="toc 5"/>
    <w:basedOn w:val="Norml"/>
    <w:next w:val="Norml"/>
    <w:autoRedefine/>
    <w:uiPriority w:val="39"/>
    <w:rsid w:val="00573C18"/>
    <w:pPr>
      <w:tabs>
        <w:tab w:val="right" w:leader="dot" w:pos="9060"/>
      </w:tabs>
      <w:spacing w:before="60" w:after="60"/>
      <w:ind w:left="852"/>
    </w:pPr>
    <w:rPr>
      <w:rFonts w:ascii="Garamond" w:hAnsi="Garamond"/>
      <w:noProof/>
      <w:sz w:val="20"/>
    </w:rPr>
  </w:style>
  <w:style w:type="paragraph" w:styleId="TJ6">
    <w:name w:val="toc 6"/>
    <w:basedOn w:val="Norml"/>
    <w:next w:val="Norml"/>
    <w:autoRedefine/>
    <w:uiPriority w:val="39"/>
    <w:rsid w:val="00545676"/>
    <w:pPr>
      <w:ind w:left="1200"/>
    </w:pPr>
  </w:style>
  <w:style w:type="paragraph" w:styleId="TJ7">
    <w:name w:val="toc 7"/>
    <w:basedOn w:val="Norml"/>
    <w:next w:val="Norml"/>
    <w:autoRedefine/>
    <w:uiPriority w:val="39"/>
    <w:rsid w:val="00545676"/>
    <w:pPr>
      <w:ind w:left="1440"/>
    </w:pPr>
  </w:style>
  <w:style w:type="paragraph" w:styleId="TJ8">
    <w:name w:val="toc 8"/>
    <w:basedOn w:val="Norml"/>
    <w:next w:val="Norml"/>
    <w:autoRedefine/>
    <w:uiPriority w:val="39"/>
    <w:rsid w:val="00545676"/>
    <w:pPr>
      <w:ind w:left="1680"/>
    </w:pPr>
  </w:style>
  <w:style w:type="paragraph" w:styleId="TJ9">
    <w:name w:val="toc 9"/>
    <w:basedOn w:val="Norml"/>
    <w:next w:val="Norml"/>
    <w:autoRedefine/>
    <w:uiPriority w:val="39"/>
    <w:rsid w:val="00545676"/>
    <w:pPr>
      <w:ind w:left="1920"/>
    </w:pPr>
  </w:style>
  <w:style w:type="paragraph" w:customStyle="1" w:styleId="pttys2">
    <w:name w:val="pöttyös2"/>
    <w:basedOn w:val="Szmos"/>
    <w:rsid w:val="00BF31BE"/>
    <w:pPr>
      <w:numPr>
        <w:numId w:val="0"/>
      </w:numPr>
      <w:tabs>
        <w:tab w:val="num" w:pos="720"/>
      </w:tabs>
      <w:spacing w:after="120" w:line="240" w:lineRule="auto"/>
      <w:ind w:left="720" w:hanging="720"/>
    </w:pPr>
    <w:rPr>
      <w:rFonts w:cs="Garamond"/>
    </w:rPr>
  </w:style>
  <w:style w:type="paragraph" w:customStyle="1" w:styleId="idzet">
    <w:name w:val="idézet"/>
    <w:basedOn w:val="Szveg"/>
    <w:rsid w:val="0037275A"/>
    <w:pPr>
      <w:spacing w:line="240" w:lineRule="auto"/>
      <w:ind w:left="4544"/>
      <w:jc w:val="left"/>
    </w:pPr>
    <w:rPr>
      <w:i/>
    </w:rPr>
  </w:style>
  <w:style w:type="paragraph" w:customStyle="1" w:styleId="pttyelttisor">
    <w:name w:val="pötty előtti sor"/>
    <w:basedOn w:val="Szveg"/>
    <w:autoRedefine/>
    <w:rsid w:val="009244B9"/>
    <w:pPr>
      <w:spacing w:after="0"/>
    </w:pPr>
  </w:style>
  <w:style w:type="paragraph" w:customStyle="1" w:styleId="pttyutnibekezds">
    <w:name w:val="pötty utáni bekezdés"/>
    <w:basedOn w:val="Szveg"/>
    <w:link w:val="pttyutnibekezdsChar"/>
    <w:autoRedefine/>
    <w:rsid w:val="00D3215A"/>
    <w:pPr>
      <w:spacing w:before="240"/>
    </w:pPr>
  </w:style>
  <w:style w:type="character" w:customStyle="1" w:styleId="pttyutnibekezdsChar">
    <w:name w:val="pötty utáni bekezdés Char"/>
    <w:basedOn w:val="SzvegChar"/>
    <w:link w:val="pttyutnibekezds"/>
    <w:rsid w:val="00D3215A"/>
    <w:rPr>
      <w:rFonts w:ascii="Garamond" w:hAnsi="Garamond"/>
      <w:sz w:val="24"/>
      <w:szCs w:val="24"/>
      <w:lang w:val="hu-HU" w:eastAsia="hu-HU" w:bidi="ar-SA"/>
    </w:rPr>
  </w:style>
  <w:style w:type="character" w:customStyle="1" w:styleId="Cmsor3Char">
    <w:name w:val="Címsor 3 Char"/>
    <w:rsid w:val="00F84349"/>
    <w:rPr>
      <w:rFonts w:ascii="Garamond" w:hAnsi="Garamond" w:cs="Arial"/>
      <w:bCs/>
      <w:sz w:val="28"/>
      <w:szCs w:val="28"/>
      <w:lang w:val="hu-HU" w:eastAsia="hu-HU" w:bidi="ar-SA"/>
    </w:rPr>
  </w:style>
  <w:style w:type="character" w:customStyle="1" w:styleId="Cmsor4Char">
    <w:name w:val="Címsor 4 Char"/>
    <w:rsid w:val="00F84349"/>
    <w:rPr>
      <w:rFonts w:ascii="Garamond" w:hAnsi="Garamond"/>
      <w:bCs/>
      <w:i/>
      <w:sz w:val="28"/>
      <w:szCs w:val="28"/>
      <w:lang w:val="hu-HU" w:eastAsia="hu-HU" w:bidi="ar-SA"/>
    </w:rPr>
  </w:style>
  <w:style w:type="character" w:styleId="Mrltotthiperhivatkozs">
    <w:name w:val="FollowedHyperlink"/>
    <w:rsid w:val="004732FB"/>
    <w:rPr>
      <w:color w:val="800080"/>
      <w:u w:val="single"/>
    </w:rPr>
  </w:style>
  <w:style w:type="paragraph" w:customStyle="1" w:styleId="Alrspontvonal">
    <w:name w:val="Aláírás pontvonal"/>
    <w:basedOn w:val="Szveg"/>
    <w:rsid w:val="00CC07D8"/>
    <w:pPr>
      <w:tabs>
        <w:tab w:val="left" w:pos="5103"/>
        <w:tab w:val="left" w:leader="dot" w:pos="8505"/>
      </w:tabs>
      <w:spacing w:after="0" w:line="240" w:lineRule="auto"/>
      <w:ind w:left="0"/>
    </w:pPr>
  </w:style>
  <w:style w:type="paragraph" w:customStyle="1" w:styleId="Alrstitulus">
    <w:name w:val="Aláírás titulus"/>
    <w:basedOn w:val="Szveg"/>
    <w:rsid w:val="00CC07D8"/>
    <w:pPr>
      <w:tabs>
        <w:tab w:val="center" w:pos="6804"/>
      </w:tabs>
      <w:spacing w:after="0" w:line="240" w:lineRule="auto"/>
      <w:ind w:left="0"/>
    </w:pPr>
  </w:style>
  <w:style w:type="paragraph" w:styleId="Buborkszveg">
    <w:name w:val="Balloon Text"/>
    <w:basedOn w:val="Norml"/>
    <w:link w:val="BuborkszvegChar"/>
    <w:rsid w:val="00F223E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F223E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E3D21"/>
    <w:pPr>
      <w:ind w:left="720"/>
      <w:contextualSpacing/>
    </w:pPr>
  </w:style>
  <w:style w:type="paragraph" w:customStyle="1" w:styleId="Bekezds">
    <w:name w:val="Bekezdés"/>
    <w:basedOn w:val="Szveg"/>
    <w:link w:val="BekezdsChar"/>
    <w:qFormat/>
    <w:rsid w:val="00C5619A"/>
  </w:style>
  <w:style w:type="paragraph" w:customStyle="1" w:styleId="Pttys0">
    <w:name w:val="Pöttyös"/>
    <w:basedOn w:val="pttys"/>
    <w:link w:val="PttysChar0"/>
    <w:qFormat/>
    <w:rsid w:val="00041E5A"/>
    <w:pPr>
      <w:ind w:left="641" w:hanging="284"/>
    </w:pPr>
  </w:style>
  <w:style w:type="character" w:customStyle="1" w:styleId="BekezdsChar">
    <w:name w:val="Bekezdés Char"/>
    <w:basedOn w:val="SzvegChar"/>
    <w:link w:val="Bekezds"/>
    <w:rsid w:val="00C5619A"/>
    <w:rPr>
      <w:rFonts w:ascii="Garamond" w:hAnsi="Garamond"/>
      <w:sz w:val="24"/>
      <w:szCs w:val="24"/>
      <w:lang w:val="hu-HU" w:eastAsia="hu-HU" w:bidi="ar-SA"/>
    </w:rPr>
  </w:style>
  <w:style w:type="character" w:customStyle="1" w:styleId="Szvegtrzs2Char">
    <w:name w:val="Szövegtörzs 2 Char"/>
    <w:basedOn w:val="Bekezdsalapbettpusa"/>
    <w:link w:val="Szvegtrzs2"/>
    <w:rsid w:val="00CF5372"/>
    <w:rPr>
      <w:sz w:val="24"/>
      <w:szCs w:val="24"/>
    </w:rPr>
  </w:style>
  <w:style w:type="character" w:customStyle="1" w:styleId="pttysChar">
    <w:name w:val="pöttyös Char"/>
    <w:basedOn w:val="Szvegtrzs2Char"/>
    <w:link w:val="pttys"/>
    <w:rsid w:val="00CF5372"/>
    <w:rPr>
      <w:rFonts w:ascii="Garamond" w:hAnsi="Garamond"/>
      <w:sz w:val="24"/>
      <w:szCs w:val="24"/>
    </w:rPr>
  </w:style>
  <w:style w:type="character" w:customStyle="1" w:styleId="PttysChar0">
    <w:name w:val="Pöttyös Char"/>
    <w:basedOn w:val="pttysChar"/>
    <w:link w:val="Pttys0"/>
    <w:rsid w:val="00041E5A"/>
    <w:rPr>
      <w:rFonts w:ascii="Garamond" w:hAnsi="Garamond"/>
      <w:sz w:val="24"/>
      <w:szCs w:val="24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04594"/>
    <w:pPr>
      <w:keepLines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Jegyzetszveg">
    <w:name w:val="annotation text"/>
    <w:basedOn w:val="Norml"/>
    <w:link w:val="JegyzetszvegChar"/>
    <w:rsid w:val="0083469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8346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2AgOQv/atnftTuszEw8TTj7T0g==">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65334A2-E157-4F3D-909E-87519023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32</Pages>
  <Words>8172</Words>
  <Characters>56389</Characters>
  <Application>Microsoft Office Word</Application>
  <DocSecurity>0</DocSecurity>
  <Lines>469</Lines>
  <Paragraphs>128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Tanuló</dc:creator>
  <cp:lastModifiedBy>-</cp:lastModifiedBy>
  <cp:revision>18</cp:revision>
  <dcterms:created xsi:type="dcterms:W3CDTF">2020-12-17T08:50:00Z</dcterms:created>
  <dcterms:modified xsi:type="dcterms:W3CDTF">2021-11-26T12:43:00Z</dcterms:modified>
</cp:coreProperties>
</file>