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EB6" w:rsidRPr="00A94EB6" w:rsidRDefault="00DF3DD4" w:rsidP="00A94EB6">
      <w:pPr>
        <w:spacing w:before="5000"/>
        <w:jc w:val="center"/>
        <w:rPr>
          <w:rFonts w:ascii="Garamond" w:hAnsi="Garamond"/>
          <w:b/>
          <w:sz w:val="72"/>
          <w:szCs w:val="80"/>
        </w:rPr>
      </w:pPr>
      <w:bookmarkStart w:id="0" w:name="_GoBack"/>
      <w:bookmarkEnd w:id="0"/>
      <w:r>
        <w:rPr>
          <w:rFonts w:ascii="Garamond" w:hAnsi="Garamond"/>
          <w:b/>
          <w:sz w:val="72"/>
          <w:szCs w:val="80"/>
        </w:rPr>
        <w:t>Fejlesztő</w:t>
      </w:r>
      <w:r w:rsidR="00A94EB6" w:rsidRPr="00A94EB6">
        <w:rPr>
          <w:rFonts w:ascii="Garamond" w:hAnsi="Garamond"/>
          <w:b/>
          <w:sz w:val="72"/>
          <w:szCs w:val="80"/>
        </w:rPr>
        <w:t xml:space="preserve"> Program</w:t>
      </w:r>
    </w:p>
    <w:p w:rsidR="00A94EB6" w:rsidRDefault="00A94EB6" w:rsidP="00BF31BE">
      <w:pPr>
        <w:rPr>
          <w:rFonts w:ascii="Garamond" w:hAnsi="Garamond"/>
          <w:sz w:val="32"/>
          <w:szCs w:val="32"/>
        </w:rPr>
      </w:pPr>
    </w:p>
    <w:p w:rsidR="00A94EB6" w:rsidRDefault="00A94EB6" w:rsidP="00BF31BE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br w:type="page"/>
      </w:r>
    </w:p>
    <w:p w:rsidR="00BF31BE" w:rsidRDefault="00BF31BE" w:rsidP="00BF31BE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lastRenderedPageBreak/>
        <w:t>Tartalom</w:t>
      </w:r>
    </w:p>
    <w:p w:rsidR="004F170F" w:rsidRDefault="00584047">
      <w:pPr>
        <w:pStyle w:val="TJ2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TOC \o "1-4" \h \z \u </w:instrText>
      </w:r>
      <w:r>
        <w:rPr>
          <w:sz w:val="32"/>
          <w:szCs w:val="32"/>
        </w:rPr>
        <w:fldChar w:fldCharType="separate"/>
      </w:r>
      <w:hyperlink w:anchor="_Toc89084149" w:history="1">
        <w:r w:rsidR="004F170F" w:rsidRPr="005C10FB">
          <w:rPr>
            <w:rStyle w:val="Hiperhivatkozs"/>
          </w:rPr>
          <w:t>Különleges bánásmódot igénylő tanulók</w:t>
        </w:r>
        <w:r w:rsidR="004F170F">
          <w:rPr>
            <w:webHidden/>
          </w:rPr>
          <w:tab/>
        </w:r>
        <w:r w:rsidR="004F170F">
          <w:rPr>
            <w:webHidden/>
          </w:rPr>
          <w:fldChar w:fldCharType="begin"/>
        </w:r>
        <w:r w:rsidR="004F170F">
          <w:rPr>
            <w:webHidden/>
          </w:rPr>
          <w:instrText xml:space="preserve"> PAGEREF _Toc89084149 \h </w:instrText>
        </w:r>
        <w:r w:rsidR="004F170F">
          <w:rPr>
            <w:webHidden/>
          </w:rPr>
        </w:r>
        <w:r w:rsidR="004F170F">
          <w:rPr>
            <w:webHidden/>
          </w:rPr>
          <w:fldChar w:fldCharType="separate"/>
        </w:r>
        <w:r w:rsidR="004F170F">
          <w:rPr>
            <w:webHidden/>
          </w:rPr>
          <w:t>3</w:t>
        </w:r>
        <w:r w:rsidR="004F170F">
          <w:rPr>
            <w:webHidden/>
          </w:rPr>
          <w:fldChar w:fldCharType="end"/>
        </w:r>
      </w:hyperlink>
    </w:p>
    <w:p w:rsidR="004F170F" w:rsidRDefault="004F170F">
      <w:pPr>
        <w:pStyle w:val="TJ4"/>
        <w:rPr>
          <w:rFonts w:asciiTheme="minorHAnsi" w:eastAsiaTheme="minorEastAsia" w:hAnsiTheme="minorHAnsi" w:cstheme="minorBidi"/>
          <w:szCs w:val="22"/>
        </w:rPr>
      </w:pPr>
      <w:hyperlink w:anchor="_Toc89084150" w:history="1">
        <w:r w:rsidRPr="005C10FB">
          <w:rPr>
            <w:rStyle w:val="Hiperhivatkozs"/>
            <w:rFonts w:cs="Arial"/>
          </w:rPr>
          <w:t>Sajátos nevelési igényű tanuló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_Toc89084150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4F170F" w:rsidRDefault="004F170F">
      <w:pPr>
        <w:pStyle w:val="TJ4"/>
        <w:rPr>
          <w:rFonts w:asciiTheme="minorHAnsi" w:eastAsiaTheme="minorEastAsia" w:hAnsiTheme="minorHAnsi" w:cstheme="minorBidi"/>
          <w:szCs w:val="22"/>
        </w:rPr>
      </w:pPr>
      <w:hyperlink w:anchor="_Toc89084151" w:history="1">
        <w:r w:rsidRPr="005C10FB">
          <w:rPr>
            <w:rStyle w:val="Hiperhivatkozs"/>
            <w:rFonts w:cs="Arial"/>
          </w:rPr>
          <w:t>Beilleszkedési, tanulási, magatartási nehézséggel küzdő tanuló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_Toc89084151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4F170F" w:rsidRDefault="004F170F">
      <w:pPr>
        <w:pStyle w:val="TJ2"/>
        <w:rPr>
          <w:rFonts w:asciiTheme="minorHAnsi" w:eastAsiaTheme="minorEastAsia" w:hAnsiTheme="minorHAnsi" w:cstheme="minorBidi"/>
          <w:sz w:val="22"/>
          <w:szCs w:val="22"/>
        </w:rPr>
      </w:pPr>
      <w:hyperlink w:anchor="_Toc89084152" w:history="1">
        <w:r w:rsidRPr="005C10FB">
          <w:rPr>
            <w:rStyle w:val="Hiperhivatkozs"/>
          </w:rPr>
          <w:t>SNI tanulók iskolai fejlesztésének elvei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_Toc89084152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4F170F" w:rsidRDefault="004F170F">
      <w:pPr>
        <w:pStyle w:val="TJ3"/>
        <w:rPr>
          <w:rFonts w:asciiTheme="minorHAnsi" w:eastAsiaTheme="minorEastAsia" w:hAnsiTheme="minorHAnsi" w:cstheme="minorBidi"/>
        </w:rPr>
      </w:pPr>
      <w:hyperlink w:anchor="_Toc89084153" w:history="1">
        <w:r w:rsidRPr="005C10FB">
          <w:rPr>
            <w:rStyle w:val="Hiperhivatkozs"/>
          </w:rPr>
          <w:t>Pszichés fejlődési zavarral küzdő tanulók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_Toc89084153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4F170F" w:rsidRDefault="004F170F">
      <w:pPr>
        <w:pStyle w:val="TJ2"/>
        <w:rPr>
          <w:rFonts w:asciiTheme="minorHAnsi" w:eastAsiaTheme="minorEastAsia" w:hAnsiTheme="minorHAnsi" w:cstheme="minorBidi"/>
          <w:sz w:val="22"/>
          <w:szCs w:val="22"/>
        </w:rPr>
      </w:pPr>
      <w:hyperlink w:anchor="_Toc89084154" w:history="1">
        <w:r w:rsidRPr="005C10FB">
          <w:rPr>
            <w:rStyle w:val="Hiperhivatkozs"/>
          </w:rPr>
          <w:t>A fejlesztés kiemelt céljai, feladatai specifikus tanulási zavarok esetén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_Toc89084154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4F170F" w:rsidRDefault="004F170F">
      <w:pPr>
        <w:pStyle w:val="TJ4"/>
        <w:rPr>
          <w:rFonts w:asciiTheme="minorHAnsi" w:eastAsiaTheme="minorEastAsia" w:hAnsiTheme="minorHAnsi" w:cstheme="minorBidi"/>
          <w:szCs w:val="22"/>
        </w:rPr>
      </w:pPr>
      <w:hyperlink w:anchor="_Toc89084155" w:history="1">
        <w:r w:rsidRPr="005C10FB">
          <w:rPr>
            <w:rStyle w:val="Hiperhivatkozs"/>
          </w:rPr>
          <w:t>Diszlexia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_Toc89084155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4F170F" w:rsidRDefault="004F170F">
      <w:pPr>
        <w:pStyle w:val="TJ4"/>
        <w:rPr>
          <w:rFonts w:asciiTheme="minorHAnsi" w:eastAsiaTheme="minorEastAsia" w:hAnsiTheme="minorHAnsi" w:cstheme="minorBidi"/>
          <w:szCs w:val="22"/>
        </w:rPr>
      </w:pPr>
      <w:hyperlink w:anchor="_Toc89084156" w:history="1">
        <w:r w:rsidRPr="005C10FB">
          <w:rPr>
            <w:rStyle w:val="Hiperhivatkozs"/>
          </w:rPr>
          <w:t>Diszgráfia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_Toc89084156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4F170F" w:rsidRDefault="004F170F">
      <w:pPr>
        <w:pStyle w:val="TJ4"/>
        <w:rPr>
          <w:rFonts w:asciiTheme="minorHAnsi" w:eastAsiaTheme="minorEastAsia" w:hAnsiTheme="minorHAnsi" w:cstheme="minorBidi"/>
          <w:szCs w:val="22"/>
        </w:rPr>
      </w:pPr>
      <w:hyperlink w:anchor="_Toc89084157" w:history="1">
        <w:r w:rsidRPr="005C10FB">
          <w:rPr>
            <w:rStyle w:val="Hiperhivatkozs"/>
          </w:rPr>
          <w:t>Diszkalkulia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_Toc89084157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4F170F" w:rsidRDefault="004F170F">
      <w:pPr>
        <w:pStyle w:val="TJ4"/>
        <w:rPr>
          <w:rFonts w:asciiTheme="minorHAnsi" w:eastAsiaTheme="minorEastAsia" w:hAnsiTheme="minorHAnsi" w:cstheme="minorBidi"/>
          <w:szCs w:val="22"/>
        </w:rPr>
      </w:pPr>
      <w:hyperlink w:anchor="_Toc89084158" w:history="1">
        <w:r w:rsidRPr="005C10FB">
          <w:rPr>
            <w:rStyle w:val="Hiperhivatkozs"/>
          </w:rPr>
          <w:t>Hiperaktivitás és figyelemzavarok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_Toc89084158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4F170F" w:rsidRDefault="004F170F">
      <w:pPr>
        <w:pStyle w:val="TJ4"/>
        <w:rPr>
          <w:rFonts w:asciiTheme="minorHAnsi" w:eastAsiaTheme="minorEastAsia" w:hAnsiTheme="minorHAnsi" w:cstheme="minorBidi"/>
          <w:szCs w:val="22"/>
        </w:rPr>
      </w:pPr>
      <w:hyperlink w:anchor="_Toc89084159" w:history="1">
        <w:r w:rsidRPr="005C10FB">
          <w:rPr>
            <w:rStyle w:val="Hiperhivatkozs"/>
          </w:rPr>
          <w:t>A szocio-adaptív folyamatok zavarai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_Toc89084159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4F170F" w:rsidRDefault="004F170F">
      <w:pPr>
        <w:pStyle w:val="TJ3"/>
        <w:rPr>
          <w:rFonts w:asciiTheme="minorHAnsi" w:eastAsiaTheme="minorEastAsia" w:hAnsiTheme="minorHAnsi" w:cstheme="minorBidi"/>
        </w:rPr>
      </w:pPr>
      <w:hyperlink w:anchor="_Toc89084160" w:history="1">
        <w:r w:rsidRPr="005C10FB">
          <w:rPr>
            <w:rStyle w:val="Hiperhivatkozs"/>
          </w:rPr>
          <w:t>Nyelvfejlődési zavarral küzdő tanulók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_Toc89084160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4F170F" w:rsidRDefault="004F170F">
      <w:pPr>
        <w:pStyle w:val="TJ3"/>
        <w:rPr>
          <w:rFonts w:asciiTheme="minorHAnsi" w:eastAsiaTheme="minorEastAsia" w:hAnsiTheme="minorHAnsi" w:cstheme="minorBidi"/>
        </w:rPr>
      </w:pPr>
      <w:hyperlink w:anchor="_Toc89084161" w:history="1">
        <w:r w:rsidRPr="005C10FB">
          <w:rPr>
            <w:rStyle w:val="Hiperhivatkozs"/>
          </w:rPr>
          <w:t>Hallássérült (nagyothalló) tanulók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_Toc89084161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4F170F" w:rsidRDefault="004F170F">
      <w:pPr>
        <w:pStyle w:val="TJ2"/>
        <w:rPr>
          <w:rFonts w:asciiTheme="minorHAnsi" w:eastAsiaTheme="minorEastAsia" w:hAnsiTheme="minorHAnsi" w:cstheme="minorBidi"/>
          <w:sz w:val="22"/>
          <w:szCs w:val="22"/>
        </w:rPr>
      </w:pPr>
      <w:hyperlink w:anchor="_Toc89084162" w:history="1">
        <w:r w:rsidRPr="005C10FB">
          <w:rPr>
            <w:rStyle w:val="Hiperhivatkozs"/>
          </w:rPr>
          <w:t>Beilleszkedési, tanulási és magatartási problémákkal küzdő tanulók fejlesztése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_Toc89084162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C627EB" w:rsidRDefault="00584047" w:rsidP="0037275A">
      <w:pPr>
        <w:jc w:val="center"/>
        <w:rPr>
          <w:rFonts w:ascii="Garamond" w:hAnsi="Garamond"/>
          <w:noProof/>
          <w:sz w:val="32"/>
          <w:szCs w:val="32"/>
        </w:rPr>
        <w:sectPr w:rsidR="00C627EB" w:rsidSect="00A94EB6">
          <w:footerReference w:type="default" r:id="rId8"/>
          <w:pgSz w:w="11906" w:h="16838"/>
          <w:pgMar w:top="1418" w:right="1276" w:bottom="1418" w:left="1276" w:header="708" w:footer="708" w:gutter="284"/>
          <w:cols w:space="708"/>
          <w:titlePg/>
          <w:docGrid w:linePitch="360"/>
        </w:sectPr>
      </w:pPr>
      <w:r>
        <w:rPr>
          <w:rFonts w:ascii="Garamond" w:hAnsi="Garamond"/>
          <w:noProof/>
          <w:sz w:val="32"/>
          <w:szCs w:val="32"/>
        </w:rPr>
        <w:fldChar w:fldCharType="end"/>
      </w:r>
    </w:p>
    <w:p w:rsidR="00A14927" w:rsidRDefault="00A14927" w:rsidP="00A14927">
      <w:pPr>
        <w:pStyle w:val="Cmsor2"/>
      </w:pPr>
      <w:bookmarkStart w:id="1" w:name="_Toc89084149"/>
      <w:r w:rsidRPr="00A14927">
        <w:lastRenderedPageBreak/>
        <w:t>Különleges bánásmódot igénylő tanulók</w:t>
      </w:r>
      <w:bookmarkEnd w:id="1"/>
    </w:p>
    <w:p w:rsidR="00894487" w:rsidRPr="00894487" w:rsidRDefault="00894487" w:rsidP="00894487">
      <w:pPr>
        <w:spacing w:after="120" w:line="360" w:lineRule="auto"/>
        <w:ind w:left="284"/>
        <w:jc w:val="both"/>
        <w:rPr>
          <w:rFonts w:ascii="Garamond" w:hAnsi="Garamond"/>
        </w:rPr>
      </w:pPr>
      <w:r w:rsidRPr="00894487">
        <w:rPr>
          <w:rFonts w:ascii="Garamond" w:hAnsi="Garamond"/>
        </w:rPr>
        <w:t>Iskolai nevelő és oktató munkánk egyik alapvető feladata a kiemelt figyelmet igénylő tanulók fejlesztése, melynek alapja a tanulók egyéni képességeinek, fejlettségének, ismereteinek figyelembe vétele, a differenciálás; valamint különféle egyéni fejlesztő módszerek és szervezeti formák alkalmazása a tanítási folyamatban.</w:t>
      </w:r>
    </w:p>
    <w:p w:rsidR="00894487" w:rsidRPr="00894487" w:rsidRDefault="00894487" w:rsidP="00894487">
      <w:pPr>
        <w:spacing w:after="120" w:line="360" w:lineRule="auto"/>
        <w:ind w:left="284"/>
        <w:jc w:val="both"/>
        <w:rPr>
          <w:rFonts w:ascii="Garamond" w:hAnsi="Garamond"/>
        </w:rPr>
      </w:pPr>
      <w:r w:rsidRPr="00894487">
        <w:rPr>
          <w:rFonts w:ascii="Garamond" w:hAnsi="Garamond"/>
        </w:rPr>
        <w:t xml:space="preserve">Az együttnevelés az intézmény egészében pedagógiai hatással bír: pozitív emberi értékek, tulajdonságok kialakítására törekvés (a szeretet, a jóság, a becsületesség, az őszinteség, az önzetlenség, a szorgalom, a segítőkészség, a </w:t>
      </w:r>
      <w:proofErr w:type="gramStart"/>
      <w:r w:rsidRPr="00894487">
        <w:rPr>
          <w:rFonts w:ascii="Garamond" w:hAnsi="Garamond"/>
        </w:rPr>
        <w:t>tolerancia</w:t>
      </w:r>
      <w:proofErr w:type="gramEnd"/>
      <w:r w:rsidRPr="00894487">
        <w:rPr>
          <w:rFonts w:ascii="Garamond" w:hAnsi="Garamond"/>
        </w:rPr>
        <w:t>, a felelősségérzet példáinak erősítése), az együttműködési képesség kialakítása, az empátia fejlesztése.</w:t>
      </w:r>
    </w:p>
    <w:p w:rsidR="00DF3DD4" w:rsidRDefault="00A14927" w:rsidP="00395476">
      <w:pPr>
        <w:pStyle w:val="Cmsor4"/>
        <w:rPr>
          <w:rStyle w:val="Cmsor3Char1"/>
        </w:rPr>
      </w:pPr>
      <w:bookmarkStart w:id="2" w:name="_Toc89084150"/>
      <w:r w:rsidRPr="00DF3DD4">
        <w:rPr>
          <w:rStyle w:val="Cmsor3Char1"/>
        </w:rPr>
        <w:t>S</w:t>
      </w:r>
      <w:r w:rsidR="00DF3DD4" w:rsidRPr="00DF3DD4">
        <w:rPr>
          <w:rStyle w:val="Cmsor3Char1"/>
        </w:rPr>
        <w:t xml:space="preserve">ajátos nevelési igényű </w:t>
      </w:r>
      <w:r w:rsidRPr="00DF3DD4">
        <w:rPr>
          <w:rStyle w:val="Cmsor3Char1"/>
        </w:rPr>
        <w:t>tanuló</w:t>
      </w:r>
      <w:bookmarkEnd w:id="2"/>
    </w:p>
    <w:p w:rsidR="00A14927" w:rsidRPr="00A14927" w:rsidRDefault="00DF3DD4" w:rsidP="00A14927">
      <w:pPr>
        <w:pStyle w:val="Szveg"/>
      </w:pPr>
      <w:r>
        <w:t>A</w:t>
      </w:r>
      <w:r w:rsidR="00A14927" w:rsidRPr="00A14927">
        <w:t>z</w:t>
      </w:r>
      <w:r w:rsidR="00894487" w:rsidRPr="00894487">
        <w:t xml:space="preserve"> </w:t>
      </w:r>
      <w:r w:rsidR="00A14927" w:rsidRPr="00A14927">
        <w:t xml:space="preserve">a különleges bánásmódot igénylő gyermek, tanuló, aki a szakértői bizottság szakértői véleménye alapján mozgásszervi, érzékszervi, értelem vagy beszédfogyatékos, több fogyatékosság együttes előfordulása esetén halmozottan fogyatékos, autizmus </w:t>
      </w:r>
      <w:proofErr w:type="gramStart"/>
      <w:r w:rsidR="00A14927" w:rsidRPr="00A14927">
        <w:t>spektrum</w:t>
      </w:r>
      <w:proofErr w:type="gramEnd"/>
      <w:r w:rsidR="00A14927" w:rsidRPr="00A14927">
        <w:t xml:space="preserve"> zavarral vagy egyéb pszichés fejlődési zavarral (súlyos tanulási, figyelem- vagy magata</w:t>
      </w:r>
      <w:r>
        <w:t>rtásszabályozási zavarral) küzd</w:t>
      </w:r>
      <w:r w:rsidR="00A14927" w:rsidRPr="00A14927">
        <w:t>.</w:t>
      </w:r>
    </w:p>
    <w:p w:rsidR="00DF3DD4" w:rsidRDefault="00A14927" w:rsidP="00395476">
      <w:pPr>
        <w:pStyle w:val="Cmsor4"/>
        <w:rPr>
          <w:rStyle w:val="Cmsor3Char1"/>
        </w:rPr>
      </w:pPr>
      <w:bookmarkStart w:id="3" w:name="_Toc89084151"/>
      <w:r w:rsidRPr="00DF3DD4">
        <w:rPr>
          <w:rStyle w:val="Cmsor3Char1"/>
        </w:rPr>
        <w:t>Beilleszkedési, tanulási, magatartási nehézséggel küzdő tanuló</w:t>
      </w:r>
      <w:bookmarkEnd w:id="3"/>
    </w:p>
    <w:p w:rsidR="00A14927" w:rsidRDefault="00DF3DD4" w:rsidP="00A14927">
      <w:pPr>
        <w:pStyle w:val="Szveg"/>
      </w:pPr>
      <w:r>
        <w:t>A</w:t>
      </w:r>
      <w:r w:rsidR="00A14927" w:rsidRPr="00A14927">
        <w:t xml:space="preserve">z a különleges bánásmódot igénylő gyermek, tanuló, aki a szakértői bizottság szakértői véleménye alapján az életkorához viszonyítottan jelentősen </w:t>
      </w:r>
      <w:proofErr w:type="spellStart"/>
      <w:r w:rsidR="00A14927" w:rsidRPr="00A14927">
        <w:t>alulteljesít</w:t>
      </w:r>
      <w:proofErr w:type="spellEnd"/>
      <w:r w:rsidR="00A14927" w:rsidRPr="00A14927">
        <w:t xml:space="preserve">, társas kapcsolati </w:t>
      </w:r>
      <w:proofErr w:type="gramStart"/>
      <w:r w:rsidR="00A14927" w:rsidRPr="00A14927">
        <w:t>problémákkal</w:t>
      </w:r>
      <w:proofErr w:type="gramEnd"/>
      <w:r w:rsidR="00A14927" w:rsidRPr="00A14927">
        <w:t>, tanulási, magatartásszabályozási hiányosságokkal küzd, közösségbe való beilleszkedése, továbbá személyiségfejlődése nehezített vagy sajátos tendenciákat mutat, de nem min</w:t>
      </w:r>
      <w:r>
        <w:t>ősül sajátos nevelési igényűnek</w:t>
      </w:r>
      <w:r w:rsidR="00A14927" w:rsidRPr="00A14927">
        <w:t>.</w:t>
      </w:r>
    </w:p>
    <w:p w:rsidR="00A14927" w:rsidRDefault="00A14927" w:rsidP="00395476">
      <w:pPr>
        <w:pStyle w:val="Cmsor2"/>
      </w:pPr>
      <w:bookmarkStart w:id="4" w:name="_Toc89084152"/>
      <w:r w:rsidRPr="00395476">
        <w:t>S</w:t>
      </w:r>
      <w:r w:rsidR="00395476">
        <w:t xml:space="preserve">NI </w:t>
      </w:r>
      <w:r w:rsidRPr="00395476">
        <w:t>tanulók iskolai fejlesztésének elvei</w:t>
      </w:r>
      <w:bookmarkEnd w:id="4"/>
      <w:r w:rsidRPr="00395476">
        <w:t xml:space="preserve"> </w:t>
      </w:r>
    </w:p>
    <w:p w:rsidR="00CD1DB0" w:rsidRPr="00CD1DB0" w:rsidRDefault="00BB2600" w:rsidP="00CD1DB0">
      <w:pPr>
        <w:pStyle w:val="Szveg"/>
      </w:pPr>
      <w:r>
        <w:t>Iskolánkban a sajátos nevelési igényű tanulók nevelése, oktatása a többi tanulóval együtt, integrált formában folyik.</w:t>
      </w:r>
      <w:r w:rsidR="00CD1DB0" w:rsidRPr="00CD1DB0">
        <w:t xml:space="preserve"> </w:t>
      </w:r>
      <w:r w:rsidR="00CD1DB0">
        <w:t xml:space="preserve">Az SNI-s </w:t>
      </w:r>
      <w:r w:rsidR="00CD1DB0" w:rsidRPr="00CD1DB0">
        <w:t>tanulók társaikkal együtt végzik iskolai feladataikat, de a szükséges területeken támogatást kapnak.</w:t>
      </w:r>
    </w:p>
    <w:p w:rsidR="00BB2600" w:rsidRDefault="00BB2600" w:rsidP="00BB2600">
      <w:pPr>
        <w:pStyle w:val="Szveg"/>
      </w:pPr>
      <w:r>
        <w:t xml:space="preserve">A használt módszerek igazodnak hiányosságaikhoz, fogyatékosságukhoz. Értékelésük egyéni elbírálás alapján, a vonatkozó szabályozók, valamint egyedi határozatuk által </w:t>
      </w:r>
      <w:proofErr w:type="spellStart"/>
      <w:r>
        <w:t>megfogalmazottaknak</w:t>
      </w:r>
      <w:proofErr w:type="spellEnd"/>
      <w:r>
        <w:t xml:space="preserve"> megfelelően folyik.</w:t>
      </w:r>
    </w:p>
    <w:p w:rsidR="00BB2600" w:rsidRDefault="00BB2600" w:rsidP="00CD1DB0">
      <w:pPr>
        <w:pStyle w:val="Szveg"/>
      </w:pPr>
      <w:r>
        <w:lastRenderedPageBreak/>
        <w:t xml:space="preserve">A tanulók fejlesztése a törvényben rendelkezésre álló időkeretek (habilitációs és rehabilitációs órakeret) és csoportszervezési előírások figyelembe vételével, </w:t>
      </w:r>
      <w:proofErr w:type="gramStart"/>
      <w:r>
        <w:t>speciális</w:t>
      </w:r>
      <w:proofErr w:type="gramEnd"/>
      <w:r>
        <w:t xml:space="preserve"> szakemberek igénybevételével folyik. Iskolánk a sajátos nevelési igényű tanulók neveléséhez-oktatásához igénybe veszi az illetékes pedagógiai szakszolgálati, illetve pedagógiai-szakmai szolgáltatást nyújtó intézmények segítségét.</w:t>
      </w:r>
    </w:p>
    <w:p w:rsidR="00A14927" w:rsidRPr="00A14927" w:rsidRDefault="00A14927" w:rsidP="001330C4">
      <w:pPr>
        <w:pStyle w:val="Cmsor3"/>
      </w:pPr>
      <w:bookmarkStart w:id="5" w:name="_Toc89084153"/>
      <w:r w:rsidRPr="00A14927">
        <w:t>Pszichés fejlődési zavarral küzdő tanulók</w:t>
      </w:r>
      <w:bookmarkEnd w:id="5"/>
    </w:p>
    <w:p w:rsidR="00A14927" w:rsidRDefault="00A14927" w:rsidP="00A14927">
      <w:pPr>
        <w:pStyle w:val="Szveg"/>
      </w:pPr>
      <w:r w:rsidRPr="00A14927">
        <w:t xml:space="preserve">A pszichés fejlődési zavarral küzdő tanulók csoportjába azok a tanulók tartoznak, akik az iskolai teljesítmények és a viselkedésszabályozás területén a kognitív, </w:t>
      </w:r>
      <w:proofErr w:type="gramStart"/>
      <w:r w:rsidRPr="00A14927">
        <w:t>emocionális</w:t>
      </w:r>
      <w:proofErr w:type="gramEnd"/>
      <w:r w:rsidRPr="00A14927">
        <w:t>-szociális képességek eltérő fejlődése, a kialakult képességzavarok halmozott előfordulása miatt egyéni sajátosságaik figyelembevételével fokozott pedagógiai, pszichológiai megsegítést, gyógypedagógiai segítséget igényelnek.</w:t>
      </w:r>
    </w:p>
    <w:p w:rsidR="00395476" w:rsidRDefault="00395476" w:rsidP="00395476">
      <w:pPr>
        <w:pStyle w:val="pttys"/>
      </w:pPr>
      <w:r w:rsidRPr="00A14927">
        <w:t xml:space="preserve">Tanulási és viselkedési </w:t>
      </w:r>
      <w:proofErr w:type="gramStart"/>
      <w:r w:rsidRPr="00A14927">
        <w:t>problémájuk</w:t>
      </w:r>
      <w:proofErr w:type="gramEnd"/>
      <w:r w:rsidRPr="00A14927">
        <w:t xml:space="preserve"> specifikus tanulási zavarok, azaz</w:t>
      </w:r>
      <w:r>
        <w:t xml:space="preserve"> </w:t>
      </w:r>
      <w:r w:rsidRPr="00A14927">
        <w:t>diszlexia,</w:t>
      </w:r>
      <w:r>
        <w:t xml:space="preserve"> </w:t>
      </w:r>
      <w:proofErr w:type="spellStart"/>
      <w:r w:rsidRPr="00A14927">
        <w:t>diszkalkulia</w:t>
      </w:r>
      <w:proofErr w:type="spellEnd"/>
      <w:r w:rsidRPr="00A14927">
        <w:t>,</w:t>
      </w:r>
      <w:r>
        <w:t xml:space="preserve"> </w:t>
      </w:r>
      <w:r w:rsidRPr="00A14927">
        <w:t xml:space="preserve">diszgráfia és </w:t>
      </w:r>
      <w:proofErr w:type="spellStart"/>
      <w:r w:rsidRPr="00A14927">
        <w:t>diszpraxia</w:t>
      </w:r>
      <w:proofErr w:type="spellEnd"/>
      <w:r w:rsidRPr="00A14927">
        <w:t xml:space="preserve">, mint a motoros képességek fejlődési zavara, valamint ezek maradványtüneteinek fennállása, </w:t>
      </w:r>
    </w:p>
    <w:p w:rsidR="00395476" w:rsidRDefault="00395476" w:rsidP="00395476">
      <w:pPr>
        <w:pStyle w:val="pttys"/>
      </w:pPr>
      <w:r w:rsidRPr="00A14927">
        <w:t xml:space="preserve">a fentiek </w:t>
      </w:r>
      <w:proofErr w:type="spellStart"/>
      <w:r w:rsidRPr="00A14927">
        <w:t>együttjárása</w:t>
      </w:r>
      <w:proofErr w:type="spellEnd"/>
      <w:r w:rsidRPr="00A14927">
        <w:t xml:space="preserve"> miatt a kevert specifikus tanulási zavarok,</w:t>
      </w:r>
      <w:r>
        <w:t xml:space="preserve"> </w:t>
      </w:r>
      <w:r w:rsidRPr="00A14927">
        <w:t xml:space="preserve">hiperaktivitás és figyelemzavar, </w:t>
      </w:r>
    </w:p>
    <w:p w:rsidR="00395476" w:rsidRPr="00A14927" w:rsidRDefault="00395476" w:rsidP="00395476">
      <w:pPr>
        <w:pStyle w:val="pttys"/>
      </w:pPr>
      <w:r w:rsidRPr="00A14927">
        <w:t>továbbá</w:t>
      </w:r>
      <w:r>
        <w:t xml:space="preserve"> </w:t>
      </w:r>
      <w:r w:rsidRPr="00A14927">
        <w:t xml:space="preserve">a </w:t>
      </w:r>
      <w:proofErr w:type="spellStart"/>
      <w:r w:rsidRPr="00A14927">
        <w:t>szocio</w:t>
      </w:r>
      <w:proofErr w:type="spellEnd"/>
      <w:r w:rsidRPr="00A14927">
        <w:t xml:space="preserve">-adaptív folyamatok zavarai, az érzelmi </w:t>
      </w:r>
      <w:proofErr w:type="gramStart"/>
      <w:r w:rsidRPr="00A14927">
        <w:t>kontroll</w:t>
      </w:r>
      <w:proofErr w:type="gramEnd"/>
      <w:r w:rsidRPr="00A14927">
        <w:t xml:space="preserve">, ön- vagy mások felé irányuló agresszió, a szorongás, az én-szabályozás gyengeségét mutató magatartásjellemzők, az alkalmazkodóképesség, a célirányos viselkedés, az önszervezés, valamint a </w:t>
      </w:r>
      <w:proofErr w:type="spellStart"/>
      <w:r w:rsidRPr="00A14927">
        <w:t>metakogníció</w:t>
      </w:r>
      <w:proofErr w:type="spellEnd"/>
      <w:r w:rsidRPr="00A14927">
        <w:t xml:space="preserve"> eltérő fejlődésében mutatkozik meg.</w:t>
      </w:r>
    </w:p>
    <w:p w:rsidR="00A14927" w:rsidRPr="00A14927" w:rsidRDefault="00A14927" w:rsidP="00A14927">
      <w:pPr>
        <w:pStyle w:val="Szveg"/>
      </w:pPr>
      <w:r w:rsidRPr="00A14927">
        <w:t xml:space="preserve">Minthogy a pszichés fejlődési zavarral küzdő tanulók gyakran élnek át kudarchelyzetet, az iskolai teljesítményelvárások iránti közömbösség, elutasítás, illetve önértékelési zavarok, különböző jellegű beilleszkedési </w:t>
      </w:r>
      <w:proofErr w:type="gramStart"/>
      <w:r w:rsidRPr="00A14927">
        <w:t>problémák</w:t>
      </w:r>
      <w:proofErr w:type="gramEnd"/>
      <w:r w:rsidRPr="00A14927">
        <w:t xml:space="preserve"> alakulhatnak ki. Ezek a sajátosságok az életkor </w:t>
      </w:r>
      <w:proofErr w:type="spellStart"/>
      <w:r w:rsidRPr="00A14927">
        <w:t>előrehaladtával</w:t>
      </w:r>
      <w:proofErr w:type="spellEnd"/>
      <w:r w:rsidRPr="00A14927">
        <w:t xml:space="preserve"> a társadalmi beilleszkedés szempontjából fokozott veszélyeztetettséget idézhetnek elő.</w:t>
      </w:r>
    </w:p>
    <w:p w:rsidR="00A14927" w:rsidRPr="00A14927" w:rsidRDefault="00A14927" w:rsidP="00A14927">
      <w:pPr>
        <w:pStyle w:val="Szveg"/>
      </w:pPr>
      <w:r w:rsidRPr="00A14927">
        <w:t>Az idegrendszer csökkent terhelhetőségének jelei a pszichés fejlődési zavarral küzdő tanulók esetében abban is megmutatkozik, hogy a tanulók általában fáradékonyabbak, a meteorológiai változásokra érzékenyebbek.</w:t>
      </w:r>
    </w:p>
    <w:p w:rsidR="00A14927" w:rsidRPr="00A14927" w:rsidRDefault="00A14927" w:rsidP="00A14927">
      <w:pPr>
        <w:pStyle w:val="Szveg"/>
      </w:pPr>
      <w:r w:rsidRPr="00A14927">
        <w:t>Az átlagnál nehezebben tűrhetnek zajokat, viselik el a várakozás, kivárás okozta feszültséget, aktivációs szintjük erősebben ingadozik, nyugtalanabbak, gyakrabban iktatunk be pihenést, szünetet, szükség esetén biztosítjuk az egyedüllétet, támaszt gyújtunk, fokozottabban ügyelünk arra, hogy a tevékenységek állandó keretek között, érthető és követhető szabályok szerint történjenek, valamint fontosnak tartjuk a pozitív visszajelzést, a sikeres teljesítmények megerősítését, a dicséretet.</w:t>
      </w:r>
    </w:p>
    <w:p w:rsidR="00A14927" w:rsidRPr="00A14927" w:rsidRDefault="00A14927" w:rsidP="00A14927">
      <w:pPr>
        <w:pStyle w:val="Szveg"/>
      </w:pPr>
      <w:r w:rsidRPr="00A14927">
        <w:lastRenderedPageBreak/>
        <w:t>A pszichés fejlődési zavar miatt sajátos nevelési igényű tanulók fejlesztése a szakér</w:t>
      </w:r>
      <w:r w:rsidR="00CD1DB0">
        <w:t>t</w:t>
      </w:r>
      <w:r w:rsidRPr="00A14927">
        <w:t>ői bizottság szakértői véleményére épülő egyéni fejlesztési terv alapján, egyéni sajátosságaik, szükségleteik figyelembevételével, a szülővel és a tanulóval történő megbeszélést követően történik.</w:t>
      </w:r>
    </w:p>
    <w:p w:rsidR="00A14927" w:rsidRPr="00A14927" w:rsidRDefault="00A14927" w:rsidP="00A14927">
      <w:pPr>
        <w:pStyle w:val="Szveg"/>
      </w:pPr>
      <w:r w:rsidRPr="00A14927">
        <w:t>Iskolánkban az egyéni fejlesztőmunka tervezése, a rehabilitációs terv kidolgozása gyógypedagógus és egyéb szakemberek bevonásával történik és rehabilitációs célú órakeretben zajlik.</w:t>
      </w:r>
    </w:p>
    <w:p w:rsidR="00A14927" w:rsidRPr="00A14927" w:rsidRDefault="00A14927" w:rsidP="00A14927">
      <w:pPr>
        <w:pStyle w:val="Szveg"/>
      </w:pPr>
      <w:r w:rsidRPr="00A14927">
        <w:t xml:space="preserve">Az egyéni fejlesztési terv tartalmáról, célkitűzéseiről, ütemezéséről a szakember tájékoztatja az osztálymunkában résztvevő </w:t>
      </w:r>
      <w:r w:rsidR="00602A8C">
        <w:t>oktatókat</w:t>
      </w:r>
      <w:r w:rsidRPr="00A14927">
        <w:t xml:space="preserve">, szaktanárokat, különös tekintettel a </w:t>
      </w:r>
      <w:r w:rsidR="00602A8C">
        <w:t>tanuló</w:t>
      </w:r>
      <w:r w:rsidRPr="00A14927">
        <w:t xml:space="preserve"> osztályfőnökére. Az egyéni fejlesztési terv célkitűzéseinek megvalósulását időszakosan, az ütemezési fázis befejezését követően a szükséges további célkitűzések megtervezését megelőzően ellenőrizzük.</w:t>
      </w:r>
    </w:p>
    <w:p w:rsidR="00A14927" w:rsidRPr="00A14927" w:rsidRDefault="00A14927" w:rsidP="00A14927">
      <w:pPr>
        <w:pStyle w:val="Szveg"/>
      </w:pPr>
      <w:r w:rsidRPr="00A14927">
        <w:t xml:space="preserve">Az iskolai oktatásban érvényesítjük a tanuló fejlődését, előrehaladását segítő számonkérési, értékelési formáikat; indokolt esetben, a szakértői bizottság javaslata alapján – az egyes tantárgyakból, tantárgyrészekből </w:t>
      </w:r>
      <w:r w:rsidR="00602A8C">
        <w:t>– az értékelés és minősítés aló</w:t>
      </w:r>
      <w:r w:rsidRPr="00A14927">
        <w:t>l az iskola igazgatója mentesítést ad.</w:t>
      </w:r>
    </w:p>
    <w:p w:rsidR="00A14927" w:rsidRPr="00A14927" w:rsidRDefault="00A14927" w:rsidP="00A14927">
      <w:pPr>
        <w:pStyle w:val="Szveg"/>
      </w:pPr>
      <w:r w:rsidRPr="00A14927">
        <w:t>A tanítás-tanulás folyamatában kiemelt figyelmet szentelünk a tanulásszervezési módok, a tanulási és értékelési eljárások megválasztására, sajátos feladatunknak tekintjük a bármely területen tehetségesnek bizonyuló tanulók felismerését, tehetségük gondozását, amely támogatja a pályaorientáció folyamatát is.</w:t>
      </w:r>
    </w:p>
    <w:p w:rsidR="00A14927" w:rsidRPr="00A14927" w:rsidRDefault="00A14927" w:rsidP="001330C4">
      <w:pPr>
        <w:pStyle w:val="Cmsor2"/>
      </w:pPr>
      <w:bookmarkStart w:id="6" w:name="_Toc89084154"/>
      <w:r w:rsidRPr="008047AD">
        <w:t>A fejlesztés kiemelt céljai, feladatai spe</w:t>
      </w:r>
      <w:r w:rsidR="008047AD" w:rsidRPr="008047AD">
        <w:t>cifikus tanulási zavarok esetén</w:t>
      </w:r>
      <w:bookmarkEnd w:id="6"/>
    </w:p>
    <w:p w:rsidR="00395476" w:rsidRPr="00A14927" w:rsidRDefault="00F9279B" w:rsidP="00395476">
      <w:pPr>
        <w:pStyle w:val="pttys"/>
      </w:pPr>
      <w:r>
        <w:t>A</w:t>
      </w:r>
      <w:r w:rsidR="00395476" w:rsidRPr="00A14927">
        <w:t xml:space="preserve"> tantervi előírásoknak megfelelő si</w:t>
      </w:r>
      <w:r>
        <w:t>keres továbbhaladás biztosítása,</w:t>
      </w:r>
    </w:p>
    <w:p w:rsidR="00395476" w:rsidRPr="00A14927" w:rsidRDefault="00F9279B" w:rsidP="00395476">
      <w:pPr>
        <w:pStyle w:val="pttys"/>
      </w:pPr>
      <w:r>
        <w:t>a</w:t>
      </w:r>
      <w:r w:rsidR="00395476" w:rsidRPr="00A14927">
        <w:t xml:space="preserve"> pozitív énkép és önértékelés kialakítása,</w:t>
      </w:r>
    </w:p>
    <w:p w:rsidR="00395476" w:rsidRPr="00A14927" w:rsidRDefault="00395476" w:rsidP="00395476">
      <w:pPr>
        <w:pStyle w:val="pttys"/>
      </w:pPr>
      <w:r w:rsidRPr="00A14927">
        <w:t>a tanulás iránti motiváció és a kudarctűrő képesség növelése,</w:t>
      </w:r>
    </w:p>
    <w:p w:rsidR="00395476" w:rsidRPr="00A14927" w:rsidRDefault="00395476" w:rsidP="00395476">
      <w:pPr>
        <w:pStyle w:val="pttys"/>
      </w:pPr>
      <w:r w:rsidRPr="00A14927">
        <w:t>a kortársakra és a felnőtt közösségre irányuló rendezett társas kapcsolatok kialakítása,</w:t>
      </w:r>
    </w:p>
    <w:p w:rsidR="00395476" w:rsidRPr="00A14927" w:rsidRDefault="00395476" w:rsidP="00395476">
      <w:pPr>
        <w:pStyle w:val="pttys"/>
      </w:pPr>
      <w:r w:rsidRPr="00A14927">
        <w:t>a társadalmi együttélés szabályainak követése és az önállóságra nevelés.</w:t>
      </w:r>
    </w:p>
    <w:p w:rsidR="00F9279B" w:rsidRDefault="00F9279B" w:rsidP="00A14927">
      <w:pPr>
        <w:pStyle w:val="Szveg"/>
      </w:pPr>
    </w:p>
    <w:p w:rsidR="00A14927" w:rsidRPr="00A14927" w:rsidRDefault="00A14927" w:rsidP="00A14927">
      <w:pPr>
        <w:pStyle w:val="Szveg"/>
      </w:pPr>
      <w:r w:rsidRPr="00A14927">
        <w:t>A specifikus tanulási zavarok esetében a tanulók alap</w:t>
      </w:r>
      <w:proofErr w:type="gramStart"/>
      <w:r w:rsidRPr="00A14927">
        <w:t>problémája</w:t>
      </w:r>
      <w:proofErr w:type="gramEnd"/>
      <w:r w:rsidRPr="00A14927">
        <w:t>, hogy jó értelmi képességeik ellenére az olvasással (diszlexia), a helyesírással (diszortográfia), az írásmozgással (diszgráfia) és a számolással (</w:t>
      </w:r>
      <w:proofErr w:type="spellStart"/>
      <w:r w:rsidRPr="00A14927">
        <w:t>diszkalkulia</w:t>
      </w:r>
      <w:proofErr w:type="spellEnd"/>
      <w:r w:rsidRPr="00A14927">
        <w:t xml:space="preserve">) kapcsolatban az iskolai oktatás során feltűnő nehézségek jelentkeznek, általános értelmi képességeik és tanulási </w:t>
      </w:r>
      <w:proofErr w:type="spellStart"/>
      <w:r w:rsidRPr="00A14927">
        <w:t>teljesítésményeik</w:t>
      </w:r>
      <w:proofErr w:type="spellEnd"/>
      <w:r w:rsidRPr="00A14927">
        <w:t xml:space="preserve"> között </w:t>
      </w:r>
      <w:proofErr w:type="spellStart"/>
      <w:r w:rsidRPr="00A14927">
        <w:t>alulteljesítés</w:t>
      </w:r>
      <w:proofErr w:type="spellEnd"/>
      <w:r w:rsidRPr="00A14927">
        <w:t xml:space="preserve"> formájában lényeges különbség áll fenn. Ennek az eltérésnek a hátterében a megismerési képességek különböző zavarai állnak, amelyek az olvasás, az írás, a helyesírás vagy a számolás területén önálló (körülírt) vagy kevert típusú zavar (</w:t>
      </w:r>
      <w:proofErr w:type="spellStart"/>
      <w:r w:rsidRPr="00A14927">
        <w:t>együttjárás</w:t>
      </w:r>
      <w:proofErr w:type="spellEnd"/>
      <w:r w:rsidRPr="00A14927">
        <w:t>) formájában jelenhetnek meg.</w:t>
      </w:r>
    </w:p>
    <w:p w:rsidR="00A14927" w:rsidRPr="00A14927" w:rsidRDefault="00A14927" w:rsidP="00F9279B">
      <w:pPr>
        <w:pStyle w:val="Cmsor4"/>
      </w:pPr>
      <w:bookmarkStart w:id="7" w:name="_Toc89084155"/>
      <w:r w:rsidRPr="00A14927">
        <w:lastRenderedPageBreak/>
        <w:t>Diszlexia</w:t>
      </w:r>
      <w:bookmarkEnd w:id="7"/>
    </w:p>
    <w:p w:rsidR="008047AD" w:rsidRDefault="00A14927" w:rsidP="00A14927">
      <w:pPr>
        <w:pStyle w:val="Szveg"/>
      </w:pPr>
      <w:r w:rsidRPr="00A14927">
        <w:t xml:space="preserve">Az olvasási képesség zavara, a specifikus tanulási zavarok leggyakoribb formája, amely önmagában és más jelenségekkel </w:t>
      </w:r>
      <w:proofErr w:type="spellStart"/>
      <w:r w:rsidRPr="00A14927">
        <w:t>kombinálódva</w:t>
      </w:r>
      <w:proofErr w:type="spellEnd"/>
      <w:r w:rsidRPr="00A14927">
        <w:t xml:space="preserve"> fo</w:t>
      </w:r>
      <w:r w:rsidR="00F9279B">
        <w:t xml:space="preserve">rdulhat elő. </w:t>
      </w:r>
    </w:p>
    <w:p w:rsidR="00305D9C" w:rsidRDefault="00F9279B" w:rsidP="00305D9C">
      <w:pPr>
        <w:pStyle w:val="Cmsor5"/>
      </w:pPr>
      <w:r>
        <w:t>A fejlesztés legfo</w:t>
      </w:r>
      <w:r w:rsidR="00A14927" w:rsidRPr="00A14927">
        <w:t>nt</w:t>
      </w:r>
      <w:r>
        <w:t>osabb célja</w:t>
      </w:r>
    </w:p>
    <w:p w:rsidR="00A14927" w:rsidRPr="00A14927" w:rsidRDefault="00305D9C" w:rsidP="00A14927">
      <w:pPr>
        <w:pStyle w:val="Szveg"/>
      </w:pPr>
      <w:r>
        <w:t>F</w:t>
      </w:r>
      <w:r w:rsidR="00A14927" w:rsidRPr="00A14927">
        <w:t>ejl</w:t>
      </w:r>
      <w:r>
        <w:t>e</w:t>
      </w:r>
      <w:r w:rsidR="00A14927" w:rsidRPr="00A14927">
        <w:t>sz</w:t>
      </w:r>
      <w:r>
        <w:t>teni</w:t>
      </w:r>
      <w:r w:rsidR="00A14927" w:rsidRPr="00A14927">
        <w:t xml:space="preserve"> a tanuló mindenkori osztályfokának megfelelő értő olvasás képességét, segít</w:t>
      </w:r>
      <w:r>
        <w:t>eni</w:t>
      </w:r>
      <w:r w:rsidR="00A14927" w:rsidRPr="00A14927">
        <w:t xml:space="preserve"> az olvasás eszközzé válás</w:t>
      </w:r>
      <w:r>
        <w:t>á</w:t>
      </w:r>
      <w:r w:rsidR="00A14927" w:rsidRPr="00A14927">
        <w:t>t az ismeretek megszerzésében.</w:t>
      </w:r>
    </w:p>
    <w:p w:rsidR="00A14927" w:rsidRPr="00F9279B" w:rsidRDefault="00A14927" w:rsidP="008047AD">
      <w:pPr>
        <w:pStyle w:val="Cmsor5"/>
      </w:pPr>
      <w:r w:rsidRPr="00F9279B">
        <w:t>A fejlesztés feladatai</w:t>
      </w:r>
    </w:p>
    <w:p w:rsidR="00F9279B" w:rsidRPr="00A14927" w:rsidRDefault="008047AD" w:rsidP="00F9279B">
      <w:pPr>
        <w:pStyle w:val="pttys"/>
      </w:pPr>
      <w:r>
        <w:t>A</w:t>
      </w:r>
      <w:r w:rsidR="00F9279B" w:rsidRPr="00A14927">
        <w:t xml:space="preserve"> betűbiztonság és az összeolvasási készség, </w:t>
      </w:r>
      <w:proofErr w:type="gramStart"/>
      <w:r w:rsidR="00F9279B" w:rsidRPr="00A14927">
        <w:t>fonológiai</w:t>
      </w:r>
      <w:proofErr w:type="gramEnd"/>
      <w:r w:rsidR="00F9279B" w:rsidRPr="00A14927">
        <w:t xml:space="preserve"> tudatosság, a rövid távú emlékezet, az auditív, vizuális és mozgáskoordináció fejlesztése,</w:t>
      </w:r>
    </w:p>
    <w:p w:rsidR="00F9279B" w:rsidRPr="00A14927" w:rsidRDefault="00F9279B" w:rsidP="00F9279B">
      <w:pPr>
        <w:pStyle w:val="pttys"/>
      </w:pPr>
      <w:r w:rsidRPr="00A14927">
        <w:t>az olvasási készség fo</w:t>
      </w:r>
      <w:r>
        <w:t>lyamatos gondozása a tanuló egé</w:t>
      </w:r>
      <w:r w:rsidRPr="00A14927">
        <w:t>s</w:t>
      </w:r>
      <w:r>
        <w:t>z</w:t>
      </w:r>
      <w:r w:rsidRPr="00A14927">
        <w:t xml:space="preserve"> iskolai pályafutása alatt,</w:t>
      </w:r>
    </w:p>
    <w:p w:rsidR="00F9279B" w:rsidRPr="00A14927" w:rsidRDefault="00F9279B" w:rsidP="00F9279B">
      <w:pPr>
        <w:pStyle w:val="pttys"/>
      </w:pPr>
      <w:r w:rsidRPr="00A14927">
        <w:t xml:space="preserve">a </w:t>
      </w:r>
      <w:proofErr w:type="gramStart"/>
      <w:r w:rsidRPr="00A14927">
        <w:t>kompenzáló</w:t>
      </w:r>
      <w:proofErr w:type="gramEnd"/>
      <w:r w:rsidRPr="00A14927">
        <w:t xml:space="preserve"> technikák alkalmazása valamennyi tantárgy tanulása terén,</w:t>
      </w:r>
    </w:p>
    <w:p w:rsidR="00F9279B" w:rsidRPr="00A14927" w:rsidRDefault="00F9279B" w:rsidP="00F9279B">
      <w:pPr>
        <w:pStyle w:val="pttys"/>
      </w:pPr>
      <w:r w:rsidRPr="00A14927">
        <w:t xml:space="preserve">az élő idegen nyelv oktatása </w:t>
      </w:r>
      <w:proofErr w:type="gramStart"/>
      <w:r w:rsidRPr="00A14927">
        <w:t>speciális</w:t>
      </w:r>
      <w:proofErr w:type="gramEnd"/>
      <w:r w:rsidRPr="00A14927">
        <w:t xml:space="preserve"> módszerekkel, auditív megközelítéssel,</w:t>
      </w:r>
    </w:p>
    <w:p w:rsidR="00F9279B" w:rsidRDefault="00F9279B" w:rsidP="00F9279B">
      <w:pPr>
        <w:pStyle w:val="pttys"/>
      </w:pPr>
      <w:r w:rsidRPr="00A14927">
        <w:t>az olvasási kedv felébresztése, a motiváció erősítése.</w:t>
      </w:r>
    </w:p>
    <w:p w:rsidR="00A14927" w:rsidRPr="00A14927" w:rsidRDefault="00A14927" w:rsidP="008047AD">
      <w:pPr>
        <w:pStyle w:val="Cmsor4"/>
      </w:pPr>
      <w:bookmarkStart w:id="8" w:name="_Toc89084156"/>
      <w:r w:rsidRPr="00A14927">
        <w:t>Diszgráfia</w:t>
      </w:r>
      <w:bookmarkEnd w:id="8"/>
    </w:p>
    <w:p w:rsidR="00A14927" w:rsidRPr="00A14927" w:rsidRDefault="00A14927" w:rsidP="00A14927">
      <w:pPr>
        <w:pStyle w:val="Szveg"/>
      </w:pPr>
      <w:r w:rsidRPr="00A14927">
        <w:t>A helyesírási képesség zavara, nagy gyakorisággal társul diszgráfiával, de az együtt járástól függetlenül egyik önálló megjelenési formája a specifikus tanulási zavaroknak.</w:t>
      </w:r>
    </w:p>
    <w:p w:rsidR="00A14927" w:rsidRDefault="00A14927" w:rsidP="00A14927">
      <w:pPr>
        <w:pStyle w:val="Szveg"/>
      </w:pPr>
      <w:r w:rsidRPr="00A14927">
        <w:t xml:space="preserve">Az írás </w:t>
      </w:r>
      <w:proofErr w:type="spellStart"/>
      <w:r w:rsidRPr="00A14927">
        <w:t>grafomotoros</w:t>
      </w:r>
      <w:proofErr w:type="spellEnd"/>
      <w:r w:rsidRPr="00A14927">
        <w:t xml:space="preserve"> jellemzőinek zavara. Jellemzői a csúnya, torz, nehezen olvasható íráskép, szaggatott betűalakítás és betűkötések, rossz csukló-, kéz-, ujjtartás, az íróeszköz helytelen fogása, görcsösség, egyenetlen ritmusok, </w:t>
      </w:r>
      <w:proofErr w:type="spellStart"/>
      <w:r w:rsidRPr="00A14927">
        <w:t>strukturálatlan</w:t>
      </w:r>
      <w:proofErr w:type="spellEnd"/>
      <w:r w:rsidRPr="00A14927">
        <w:t xml:space="preserve"> íráskép, formai és </w:t>
      </w:r>
      <w:proofErr w:type="spellStart"/>
      <w:r w:rsidRPr="00A14927">
        <w:t>aránybeli</w:t>
      </w:r>
      <w:proofErr w:type="spellEnd"/>
      <w:r w:rsidRPr="00A14927">
        <w:t xml:space="preserve"> hibák, kialakulatlan kéz</w:t>
      </w:r>
      <w:proofErr w:type="gramStart"/>
      <w:r w:rsidRPr="00A14927">
        <w:t>dominancia</w:t>
      </w:r>
      <w:proofErr w:type="gramEnd"/>
      <w:r w:rsidRPr="00A14927">
        <w:t>, lassú tempójú írás, központozás hiánya, nagybetűk használata és betoldása a kisbetűk közé, továbbá fonológiai nyelvi jellemzők zavara (nyelvtan, mondatszerkezet, helyesírás).</w:t>
      </w:r>
    </w:p>
    <w:p w:rsidR="003975FB" w:rsidRDefault="008047AD" w:rsidP="003975FB">
      <w:pPr>
        <w:pStyle w:val="Cmsor5"/>
      </w:pPr>
      <w:r w:rsidRPr="008047AD">
        <w:t>A fejlesztés legfontosabb célja</w:t>
      </w:r>
    </w:p>
    <w:p w:rsidR="008047AD" w:rsidRPr="008047AD" w:rsidRDefault="003975FB" w:rsidP="008047AD">
      <w:pPr>
        <w:pStyle w:val="Szveg"/>
      </w:pPr>
      <w:r>
        <w:t>Fejle</w:t>
      </w:r>
      <w:r w:rsidR="008047AD" w:rsidRPr="008047AD">
        <w:t>sz</w:t>
      </w:r>
      <w:r>
        <w:t>teni</w:t>
      </w:r>
      <w:r w:rsidR="008047AD" w:rsidRPr="008047AD">
        <w:t xml:space="preserve"> a tanuló mindenkori osztályfokának megfelelő helyesírási készségét, elősegít</w:t>
      </w:r>
      <w:r>
        <w:t>eni</w:t>
      </w:r>
      <w:r w:rsidR="008047AD" w:rsidRPr="008047AD">
        <w:t xml:space="preserve"> az anyanyelvi </w:t>
      </w:r>
      <w:proofErr w:type="gramStart"/>
      <w:r w:rsidR="008047AD" w:rsidRPr="008047AD">
        <w:t>kompetencia</w:t>
      </w:r>
      <w:proofErr w:type="gramEnd"/>
      <w:r w:rsidR="008047AD" w:rsidRPr="008047AD">
        <w:t xml:space="preserve"> kialakulását, az írott nyelv használatának korosztályi szintű alkalmazását</w:t>
      </w:r>
      <w:r w:rsidR="008047AD">
        <w:t>, hogy a tanuló</w:t>
      </w:r>
      <w:r w:rsidR="008047AD" w:rsidRPr="008047AD">
        <w:t xml:space="preserve"> képes legyen azt a kommunikáció egyik formájaként használni ismeretszerzés, tudásgyarapítás és társas kapcsolatok létesítésének céljára.</w:t>
      </w:r>
    </w:p>
    <w:p w:rsidR="00A14927" w:rsidRPr="00A14927" w:rsidRDefault="00A14927" w:rsidP="008047AD">
      <w:pPr>
        <w:pStyle w:val="Cmsor5"/>
      </w:pPr>
      <w:r w:rsidRPr="00A14927">
        <w:t>A fejlesztés feladata</w:t>
      </w:r>
      <w:r w:rsidR="008047AD">
        <w:t>i</w:t>
      </w:r>
    </w:p>
    <w:p w:rsidR="00305D9C" w:rsidRPr="00A14927" w:rsidRDefault="00305D9C" w:rsidP="00305D9C">
      <w:pPr>
        <w:pStyle w:val="pttys"/>
      </w:pPr>
      <w:r>
        <w:t>A</w:t>
      </w:r>
      <w:r w:rsidRPr="00A14927">
        <w:t xml:space="preserve"> </w:t>
      </w:r>
      <w:proofErr w:type="gramStart"/>
      <w:r w:rsidRPr="00A14927">
        <w:t>fonológiai</w:t>
      </w:r>
      <w:proofErr w:type="gramEnd"/>
      <w:r w:rsidRPr="00A14927">
        <w:t xml:space="preserve"> tudatosság és beszédészlelési képesség,</w:t>
      </w:r>
    </w:p>
    <w:p w:rsidR="00305D9C" w:rsidRPr="00A14927" w:rsidRDefault="00305D9C" w:rsidP="00305D9C">
      <w:pPr>
        <w:pStyle w:val="pttys"/>
      </w:pPr>
      <w:r w:rsidRPr="00A14927">
        <w:t>a rövidtávú emlékezet fejlesztése,</w:t>
      </w:r>
    </w:p>
    <w:p w:rsidR="00305D9C" w:rsidRPr="00A14927" w:rsidRDefault="00305D9C" w:rsidP="00305D9C">
      <w:pPr>
        <w:pStyle w:val="pttys"/>
      </w:pPr>
      <w:r w:rsidRPr="00A14927">
        <w:lastRenderedPageBreak/>
        <w:t>a spontán és tollbamondás utáni írás színvonalának javítása,</w:t>
      </w:r>
    </w:p>
    <w:p w:rsidR="00305D9C" w:rsidRPr="00A14927" w:rsidRDefault="00305D9C" w:rsidP="00305D9C">
      <w:pPr>
        <w:pStyle w:val="pttys"/>
      </w:pPr>
      <w:r w:rsidRPr="00A14927">
        <w:t>a figyelem és az önértékelési képesség fejlesztése,</w:t>
      </w:r>
    </w:p>
    <w:p w:rsidR="00305D9C" w:rsidRPr="00A14927" w:rsidRDefault="00305D9C" w:rsidP="00305D9C">
      <w:pPr>
        <w:pStyle w:val="pttys"/>
      </w:pPr>
      <w:r w:rsidRPr="00A14927">
        <w:t>a mozgáskoordináció fejlesztése,</w:t>
      </w:r>
    </w:p>
    <w:p w:rsidR="00305D9C" w:rsidRPr="00A14927" w:rsidRDefault="00305D9C" w:rsidP="00305D9C">
      <w:pPr>
        <w:pStyle w:val="pttys"/>
      </w:pPr>
      <w:r w:rsidRPr="00A14927">
        <w:t>a testséma biztonságának kialakítása,</w:t>
      </w:r>
    </w:p>
    <w:p w:rsidR="00305D9C" w:rsidRDefault="00305D9C" w:rsidP="00305D9C">
      <w:pPr>
        <w:pStyle w:val="pttys"/>
      </w:pPr>
      <w:r w:rsidRPr="00A14927">
        <w:t>sikertudat kialakítása.</w:t>
      </w:r>
    </w:p>
    <w:p w:rsidR="00A14927" w:rsidRPr="00A14927" w:rsidRDefault="00A14927" w:rsidP="00305D9C">
      <w:pPr>
        <w:pStyle w:val="Cmsor4"/>
      </w:pPr>
      <w:bookmarkStart w:id="9" w:name="_Toc89084157"/>
      <w:proofErr w:type="spellStart"/>
      <w:r w:rsidRPr="00A14927">
        <w:t>Diszkalkulia</w:t>
      </w:r>
      <w:bookmarkEnd w:id="9"/>
      <w:proofErr w:type="spellEnd"/>
    </w:p>
    <w:p w:rsidR="00A14927" w:rsidRPr="00A14927" w:rsidRDefault="00A14927" w:rsidP="00A14927">
      <w:pPr>
        <w:pStyle w:val="Szveg"/>
      </w:pPr>
      <w:r w:rsidRPr="00A14927">
        <w:t>A számolási képesség specifikus zavara. A specifikus számolási zavar a különböző számtani műveletek, matematikai jelek, kifejezések, szabályok megértésének, a számjegy, számkép felismerésének, egyeztetésének grafikus ábrázolásának, a számok sorrendiségének, számneveket szimbolizáló vizuális alakzatok azonosításának nehézsége.</w:t>
      </w:r>
    </w:p>
    <w:p w:rsidR="00A14927" w:rsidRDefault="00A14927" w:rsidP="00A14927">
      <w:pPr>
        <w:pStyle w:val="Szveg"/>
      </w:pPr>
      <w:r w:rsidRPr="00A14927">
        <w:t xml:space="preserve">Jellemzői: a szimbólumok felismerésének és tartalmi azonosításának nehézségei, a mennyiségfogalmak kialakulásának hiányosságai, a mennyiségfogalmakkal végzett gondolkodási műveletek, a számsor- és szabályalkotás zavara, a téri és síkbeli viszonyok érzékelésének hiányosságai. Nehézségeket okozhat a helyiérték megértésének, műveleti jelek értelmezése, halmazok, mennyiségek összehasonlítása, a számlálási és becslési képesség hiánya, a </w:t>
      </w:r>
      <w:proofErr w:type="gramStart"/>
      <w:r w:rsidRPr="00A14927">
        <w:t>komplex</w:t>
      </w:r>
      <w:proofErr w:type="gramEnd"/>
      <w:r w:rsidRPr="00A14927">
        <w:t xml:space="preserve"> aritmetikai műveletek értelmezésének problémái, a gyenge verbális emlékezet, a számmemória és az általános memóriateljesítmény különbsége és a figyelemzavar.</w:t>
      </w:r>
    </w:p>
    <w:p w:rsidR="00D40667" w:rsidRDefault="00D40667" w:rsidP="00D40667">
      <w:pPr>
        <w:pStyle w:val="Szveg"/>
      </w:pPr>
      <w:r w:rsidRPr="00D40667">
        <w:t>A számolás elkülönülten szerveződő képességrendszer, amelynek számos kapcsolata van a beszéd, az olvasás és az írás rendszereivel, ezért a számolási zavarok a specifikus tanulási zavarok és nyelvi zavarok különböző megjelenési formáival együtt járhatnak.</w:t>
      </w:r>
    </w:p>
    <w:p w:rsidR="00D40667" w:rsidRPr="00D40667" w:rsidRDefault="00D40667" w:rsidP="00D40667">
      <w:pPr>
        <w:pStyle w:val="Szveg"/>
      </w:pPr>
      <w:r w:rsidRPr="00D40667">
        <w:t xml:space="preserve">A </w:t>
      </w:r>
      <w:proofErr w:type="spellStart"/>
      <w:r w:rsidRPr="00D40667">
        <w:t>diszkalkuliás</w:t>
      </w:r>
      <w:proofErr w:type="spellEnd"/>
      <w:r w:rsidRPr="00D40667">
        <w:t xml:space="preserve"> tanulóknál általában hiányzik a matematikai érdeklődés, elmaradásaik vannak a matematikai nyelv használatában, a  matematikai </w:t>
      </w:r>
      <w:proofErr w:type="gramStart"/>
      <w:r w:rsidRPr="00D40667">
        <w:t>relációk</w:t>
      </w:r>
      <w:proofErr w:type="gramEnd"/>
      <w:r w:rsidRPr="00D40667">
        <w:t xml:space="preserve"> verbális kifejezésében.</w:t>
      </w:r>
    </w:p>
    <w:p w:rsidR="00A14927" w:rsidRPr="00A14927" w:rsidRDefault="00A14927" w:rsidP="00D40667">
      <w:pPr>
        <w:pStyle w:val="Cmsor5"/>
      </w:pPr>
      <w:r w:rsidRPr="00A14927">
        <w:t>A fejlesztés célja</w:t>
      </w:r>
    </w:p>
    <w:p w:rsidR="00D40667" w:rsidRDefault="00D40667" w:rsidP="00A14927">
      <w:pPr>
        <w:pStyle w:val="Szveg"/>
      </w:pPr>
      <w:r>
        <w:t xml:space="preserve">Elérni, hogy </w:t>
      </w:r>
      <w:r w:rsidR="00A14927" w:rsidRPr="00A14927">
        <w:t xml:space="preserve">a tanuló a mindenkori osztályfokának megfelelő matematikai készséggel rendelkezzen, képes legyen a matematikai </w:t>
      </w:r>
      <w:proofErr w:type="gramStart"/>
      <w:r w:rsidR="00A14927" w:rsidRPr="00A14927">
        <w:t>kompetencia</w:t>
      </w:r>
      <w:proofErr w:type="gramEnd"/>
      <w:r w:rsidR="00A14927" w:rsidRPr="00A14927">
        <w:t xml:space="preserve"> megszerzésére, a számolási-matematikai műveletek használatára az ismeretszerzés, a tudásgyarapítás és a hétköznapi gyakorlat színterein. </w:t>
      </w:r>
    </w:p>
    <w:p w:rsidR="00A14927" w:rsidRPr="00A14927" w:rsidRDefault="0074569D" w:rsidP="0074569D">
      <w:pPr>
        <w:pStyle w:val="Cmsor5"/>
      </w:pPr>
      <w:r>
        <w:t xml:space="preserve">A </w:t>
      </w:r>
      <w:r w:rsidR="00A14927" w:rsidRPr="00A14927">
        <w:t>fejlesztés feladatai</w:t>
      </w:r>
    </w:p>
    <w:p w:rsidR="0074569D" w:rsidRPr="00A14927" w:rsidRDefault="0074569D" w:rsidP="0074569D">
      <w:pPr>
        <w:pStyle w:val="pttys"/>
      </w:pPr>
      <w:r>
        <w:t>A</w:t>
      </w:r>
      <w:r w:rsidRPr="00A14927">
        <w:t xml:space="preserve"> számosság és a számok iránti érdeklődés felkeltés</w:t>
      </w:r>
      <w:r>
        <w:t>e, megerősítése</w:t>
      </w:r>
      <w:r w:rsidRPr="00A14927">
        <w:t>,</w:t>
      </w:r>
    </w:p>
    <w:p w:rsidR="0074569D" w:rsidRPr="00A14927" w:rsidRDefault="0074569D" w:rsidP="0074569D">
      <w:pPr>
        <w:pStyle w:val="pttys"/>
      </w:pPr>
      <w:r w:rsidRPr="00A14927">
        <w:t xml:space="preserve">a matematikai törvények és </w:t>
      </w:r>
      <w:r>
        <w:t>szabályok készségszintű ismerete</w:t>
      </w:r>
      <w:r w:rsidRPr="00A14927">
        <w:t xml:space="preserve"> és alkalmazás</w:t>
      </w:r>
      <w:r>
        <w:t>a</w:t>
      </w:r>
      <w:r w:rsidRPr="00A14927">
        <w:t>,</w:t>
      </w:r>
    </w:p>
    <w:p w:rsidR="0074569D" w:rsidRPr="00A14927" w:rsidRDefault="0074569D" w:rsidP="0074569D">
      <w:pPr>
        <w:pStyle w:val="pttys"/>
      </w:pPr>
      <w:r w:rsidRPr="00A14927">
        <w:t>a figyelem, az emlékezet, a gondolkodás és a nyelvha</w:t>
      </w:r>
      <w:r>
        <w:t>sználat összehangolt fejlesztése</w:t>
      </w:r>
      <w:r w:rsidRPr="00A14927">
        <w:t>,</w:t>
      </w:r>
    </w:p>
    <w:p w:rsidR="0074569D" w:rsidRPr="00A14927" w:rsidRDefault="0074569D" w:rsidP="0074569D">
      <w:pPr>
        <w:pStyle w:val="pttys"/>
      </w:pPr>
      <w:r w:rsidRPr="00A14927">
        <w:t>a vizuális-</w:t>
      </w:r>
      <w:r>
        <w:t>t</w:t>
      </w:r>
      <w:r w:rsidR="006D2140">
        <w:t>éri képességrendszer fejlesztése</w:t>
      </w:r>
      <w:r w:rsidRPr="00A14927">
        <w:t>,</w:t>
      </w:r>
    </w:p>
    <w:p w:rsidR="0074569D" w:rsidRPr="00A14927" w:rsidRDefault="0074569D" w:rsidP="0074569D">
      <w:pPr>
        <w:pStyle w:val="pttys"/>
      </w:pPr>
      <w:r w:rsidRPr="00A14927">
        <w:lastRenderedPageBreak/>
        <w:t xml:space="preserve">a matematikai </w:t>
      </w:r>
      <w:proofErr w:type="gramStart"/>
      <w:r w:rsidRPr="00A14927">
        <w:t>relációk</w:t>
      </w:r>
      <w:proofErr w:type="gramEnd"/>
      <w:r w:rsidRPr="00A14927">
        <w:t xml:space="preserve"> nyelvi megalapozás</w:t>
      </w:r>
      <w:r w:rsidR="006D2140">
        <w:t>a</w:t>
      </w:r>
      <w:r w:rsidRPr="00A14927">
        <w:t>,</w:t>
      </w:r>
      <w:r w:rsidR="006D2140">
        <w:t xml:space="preserve"> a matematika-nyelv tudatosítása</w:t>
      </w:r>
      <w:r w:rsidRPr="00A14927">
        <w:t>,</w:t>
      </w:r>
    </w:p>
    <w:p w:rsidR="0074569D" w:rsidRPr="00A14927" w:rsidRDefault="0074569D" w:rsidP="0074569D">
      <w:pPr>
        <w:pStyle w:val="pttys"/>
      </w:pPr>
      <w:r w:rsidRPr="00A14927">
        <w:t xml:space="preserve">a sorozatalkotási képesség, </w:t>
      </w:r>
      <w:r w:rsidR="006D2140">
        <w:t xml:space="preserve">a </w:t>
      </w:r>
      <w:proofErr w:type="spellStart"/>
      <w:r w:rsidR="006D2140">
        <w:t>szeriális</w:t>
      </w:r>
      <w:proofErr w:type="spellEnd"/>
      <w:r w:rsidR="006D2140">
        <w:t xml:space="preserve"> észlelés fejlesztése</w:t>
      </w:r>
      <w:r w:rsidRPr="00A14927">
        <w:t>,</w:t>
      </w:r>
    </w:p>
    <w:p w:rsidR="0074569D" w:rsidRPr="00A14927" w:rsidRDefault="0074569D" w:rsidP="0074569D">
      <w:pPr>
        <w:pStyle w:val="pttys"/>
      </w:pPr>
      <w:r w:rsidRPr="00A14927">
        <w:t xml:space="preserve">segítő, </w:t>
      </w:r>
      <w:proofErr w:type="gramStart"/>
      <w:r w:rsidRPr="00A14927">
        <w:t>kompenzáló</w:t>
      </w:r>
      <w:proofErr w:type="gramEnd"/>
      <w:r w:rsidRPr="00A14927">
        <w:t xml:space="preserve"> eszközök </w:t>
      </w:r>
      <w:r w:rsidR="006D2140">
        <w:t xml:space="preserve">célszerű </w:t>
      </w:r>
      <w:r w:rsidRPr="00A14927">
        <w:t>használat</w:t>
      </w:r>
      <w:r w:rsidR="006D2140">
        <w:t>a</w:t>
      </w:r>
      <w:r w:rsidRPr="00A14927">
        <w:t>,</w:t>
      </w:r>
    </w:p>
    <w:p w:rsidR="0074569D" w:rsidRPr="00A14927" w:rsidRDefault="0074569D" w:rsidP="0074569D">
      <w:pPr>
        <w:pStyle w:val="pttys"/>
      </w:pPr>
      <w:r w:rsidRPr="00A14927">
        <w:t xml:space="preserve">a fogalmak, így a szám- és műveletfogalom kialakításakor </w:t>
      </w:r>
      <w:r w:rsidR="006D2140">
        <w:t xml:space="preserve">a </w:t>
      </w:r>
      <w:proofErr w:type="gramStart"/>
      <w:r w:rsidR="006D2140">
        <w:t>manipuláció</w:t>
      </w:r>
      <w:proofErr w:type="gramEnd"/>
      <w:r w:rsidR="006D2140">
        <w:t xml:space="preserve"> előtérbe helyezése</w:t>
      </w:r>
      <w:r w:rsidRPr="00A14927">
        <w:t>, a megfigyelés és a megértés érdekében a matematikai eszközök használat</w:t>
      </w:r>
      <w:r w:rsidR="006D2140">
        <w:t>a</w:t>
      </w:r>
      <w:r w:rsidRPr="00A14927">
        <w:t>, a képi, vizuális megerősítés,</w:t>
      </w:r>
    </w:p>
    <w:p w:rsidR="0074569D" w:rsidRPr="00A14927" w:rsidRDefault="0074569D" w:rsidP="0074569D">
      <w:pPr>
        <w:pStyle w:val="pttys"/>
      </w:pPr>
      <w:r w:rsidRPr="00A14927">
        <w:t>a fokozott mennyiségű gyakorlás során az egyéni sajátosságokhoz igazított, megjegyzést segítő technikák, eljárások alkalmazás</w:t>
      </w:r>
      <w:r w:rsidR="006D2140">
        <w:t>a</w:t>
      </w:r>
      <w:r w:rsidRPr="00A14927">
        <w:t>, valamint</w:t>
      </w:r>
    </w:p>
    <w:p w:rsidR="0074569D" w:rsidRDefault="006D2140" w:rsidP="0074569D">
      <w:pPr>
        <w:pStyle w:val="pttys"/>
      </w:pPr>
      <w:r>
        <w:t>az önértékelés fejlesztése, sikerélmény biztosítása</w:t>
      </w:r>
      <w:r w:rsidR="0074569D" w:rsidRPr="00A14927">
        <w:t>.</w:t>
      </w:r>
    </w:p>
    <w:p w:rsidR="00A14927" w:rsidRPr="00A14927" w:rsidRDefault="00A14927" w:rsidP="00C74EDF">
      <w:pPr>
        <w:pStyle w:val="Cmsor4"/>
      </w:pPr>
      <w:bookmarkStart w:id="10" w:name="_Toc89084158"/>
      <w:r w:rsidRPr="00A14927">
        <w:t>Hiperaktivitás és figyelemzavarok</w:t>
      </w:r>
      <w:bookmarkEnd w:id="10"/>
    </w:p>
    <w:p w:rsidR="00D25DA9" w:rsidRDefault="00C74EDF" w:rsidP="00A14927">
      <w:pPr>
        <w:pStyle w:val="Szveg"/>
      </w:pPr>
      <w:r>
        <w:t>A</w:t>
      </w:r>
      <w:r w:rsidR="00A14927" w:rsidRPr="00A14927">
        <w:t>zok a</w:t>
      </w:r>
      <w:r>
        <w:t xml:space="preserve"> sajátos nevelési igényű tanuló</w:t>
      </w:r>
      <w:r w:rsidR="00A14927" w:rsidRPr="00A14927">
        <w:t xml:space="preserve">k, akik nagyfokú impulzivitásukkal, a célirányos, tartós figyelem zavarával küzdenek. </w:t>
      </w:r>
    </w:p>
    <w:p w:rsidR="00A14927" w:rsidRPr="00A14927" w:rsidRDefault="00A14927" w:rsidP="00A14927">
      <w:pPr>
        <w:pStyle w:val="Szveg"/>
      </w:pPr>
      <w:r w:rsidRPr="00A14927">
        <w:t xml:space="preserve">Jellemzői: szóródó, terelhető figyelem, hosszabb ideig nem képes összpontosítani, </w:t>
      </w:r>
      <w:proofErr w:type="gramStart"/>
      <w:r w:rsidRPr="00A14927">
        <w:t>komplex</w:t>
      </w:r>
      <w:proofErr w:type="gramEnd"/>
      <w:r w:rsidRPr="00A14927">
        <w:t xml:space="preserve"> feladatokra nem képesek szervezett választ adni, az impulzivitás következtében kialakuló meggondolatlan viselkedés, esetenként düh, haragreakciók, motoros nyugtalanság (babrálás, széken hintázás, ülőhely elhagyása stb.), megkezdett tevékenység befejezetlensége, tantárgyi </w:t>
      </w:r>
      <w:proofErr w:type="spellStart"/>
      <w:r w:rsidRPr="00A14927">
        <w:t>alulteljesítés</w:t>
      </w:r>
      <w:proofErr w:type="spellEnd"/>
      <w:r w:rsidRPr="00A14927">
        <w:t>, továbbá az én-bizonytalanság és másodlagos pszichés tünetek.</w:t>
      </w:r>
    </w:p>
    <w:p w:rsidR="00C74EDF" w:rsidRDefault="00A14927" w:rsidP="00C74EDF">
      <w:pPr>
        <w:pStyle w:val="Cmsor5"/>
      </w:pPr>
      <w:r w:rsidRPr="00A14927">
        <w:t>A fejlesztés célja</w:t>
      </w:r>
    </w:p>
    <w:p w:rsidR="00A14927" w:rsidRPr="00A14927" w:rsidRDefault="00C74EDF" w:rsidP="00A14927">
      <w:pPr>
        <w:pStyle w:val="Szveg"/>
      </w:pPr>
      <w:r>
        <w:t>A</w:t>
      </w:r>
      <w:r w:rsidR="00A14927" w:rsidRPr="00A14927">
        <w:t xml:space="preserve"> figyelemszabályozás és a viselkedés egyensúlyának megteremtése.</w:t>
      </w:r>
    </w:p>
    <w:p w:rsidR="00A14927" w:rsidRPr="00A14927" w:rsidRDefault="00A14927" w:rsidP="00C74EDF">
      <w:pPr>
        <w:pStyle w:val="Cmsor5"/>
      </w:pPr>
      <w:r w:rsidRPr="00A14927">
        <w:t>A fejlesztés feladatai</w:t>
      </w:r>
    </w:p>
    <w:p w:rsidR="00C74EDF" w:rsidRPr="00A14927" w:rsidRDefault="00C74EDF" w:rsidP="00C74EDF">
      <w:pPr>
        <w:pStyle w:val="pttys"/>
      </w:pPr>
      <w:proofErr w:type="gramStart"/>
      <w:r>
        <w:t>T</w:t>
      </w:r>
      <w:r w:rsidRPr="00A14927">
        <w:t>eam</w:t>
      </w:r>
      <w:proofErr w:type="gramEnd"/>
      <w:r w:rsidRPr="00A14927">
        <w:t xml:space="preserve"> munka keretében gyógypedagógiai, pszichológiai szakorvosi együttműködés,</w:t>
      </w:r>
    </w:p>
    <w:p w:rsidR="00C74EDF" w:rsidRPr="00A14927" w:rsidRDefault="00C74EDF" w:rsidP="00C74EDF">
      <w:pPr>
        <w:pStyle w:val="pttys"/>
      </w:pPr>
      <w:r w:rsidRPr="00A14927">
        <w:t>a figyelem tartósságát biztosító környezeti feltételek megteremtése,</w:t>
      </w:r>
    </w:p>
    <w:p w:rsidR="00C74EDF" w:rsidRPr="00A14927" w:rsidRDefault="00C74EDF" w:rsidP="00C74EDF">
      <w:pPr>
        <w:pStyle w:val="pttys"/>
      </w:pPr>
      <w:r w:rsidRPr="00A14927">
        <w:t>fokozott egyéni bánásmód,</w:t>
      </w:r>
    </w:p>
    <w:p w:rsidR="00C74EDF" w:rsidRPr="00A14927" w:rsidRDefault="00C74EDF" w:rsidP="00C74EDF">
      <w:pPr>
        <w:pStyle w:val="pttys"/>
      </w:pPr>
      <w:r w:rsidRPr="00A14927">
        <w:t>az önszervezési képesség, az önkontroll fejlesztése,</w:t>
      </w:r>
    </w:p>
    <w:p w:rsidR="00C74EDF" w:rsidRDefault="00C74EDF" w:rsidP="00C74EDF">
      <w:pPr>
        <w:pStyle w:val="pttys"/>
      </w:pPr>
      <w:r w:rsidRPr="00A14927">
        <w:t>motiválás, sikerélmény biztosítása.</w:t>
      </w:r>
    </w:p>
    <w:p w:rsidR="00265D28" w:rsidRDefault="00265D28" w:rsidP="00265D28">
      <w:pPr>
        <w:pStyle w:val="pttys"/>
        <w:numPr>
          <w:ilvl w:val="0"/>
          <w:numId w:val="0"/>
        </w:numPr>
        <w:ind w:left="142"/>
      </w:pPr>
    </w:p>
    <w:p w:rsidR="00D25DA9" w:rsidRDefault="00D25DA9" w:rsidP="00D25DA9">
      <w:pPr>
        <w:pStyle w:val="Cmsor4"/>
      </w:pPr>
      <w:bookmarkStart w:id="11" w:name="_Toc89084159"/>
      <w:r>
        <w:t>A</w:t>
      </w:r>
      <w:r w:rsidRPr="00D25DA9">
        <w:t xml:space="preserve"> </w:t>
      </w:r>
      <w:proofErr w:type="spellStart"/>
      <w:r w:rsidRPr="00D25DA9">
        <w:t>szocio</w:t>
      </w:r>
      <w:proofErr w:type="spellEnd"/>
      <w:r w:rsidRPr="00D25DA9">
        <w:t>-adaptív folyamatok zavarai</w:t>
      </w:r>
      <w:bookmarkEnd w:id="11"/>
    </w:p>
    <w:p w:rsidR="00A14927" w:rsidRDefault="00A14927" w:rsidP="00A14927">
      <w:pPr>
        <w:pStyle w:val="Szveg"/>
      </w:pPr>
      <w:r w:rsidRPr="00A14927">
        <w:t>A pszichés fejlődés z</w:t>
      </w:r>
      <w:r w:rsidR="00D25DA9">
        <w:t xml:space="preserve">avarai körébe tartoznak </w:t>
      </w:r>
      <w:r w:rsidRPr="00A14927">
        <w:t xml:space="preserve">a </w:t>
      </w:r>
      <w:proofErr w:type="spellStart"/>
      <w:r w:rsidRPr="00A14927">
        <w:t>szocio-adaptiv</w:t>
      </w:r>
      <w:proofErr w:type="spellEnd"/>
      <w:r w:rsidRPr="00A14927">
        <w:t xml:space="preserve"> folyamatok zavarainak következtében kialakuló viselkedésszervezési </w:t>
      </w:r>
      <w:proofErr w:type="gramStart"/>
      <w:r w:rsidRPr="00A14927">
        <w:t>problémák</w:t>
      </w:r>
      <w:proofErr w:type="gramEnd"/>
      <w:r w:rsidR="00D25DA9">
        <w:t xml:space="preserve"> is</w:t>
      </w:r>
      <w:r w:rsidRPr="00A14927">
        <w:t xml:space="preserve">, amelyek az érzelmi kontroll, ön- vagy mások felé irányuló agresszió, a szorongás, az én-szabályozás gyengeségében az alkalmazkodóképesség, a célirányos viselkedés, az önszervezés, valamint a </w:t>
      </w:r>
      <w:proofErr w:type="spellStart"/>
      <w:r w:rsidRPr="00A14927">
        <w:t>metakogníció</w:t>
      </w:r>
      <w:proofErr w:type="spellEnd"/>
      <w:r w:rsidRPr="00A14927">
        <w:t xml:space="preserve"> eltérő fejlődésében mutatkoz</w:t>
      </w:r>
      <w:r w:rsidR="00D25DA9">
        <w:t>nak</w:t>
      </w:r>
      <w:r w:rsidRPr="00A14927">
        <w:t xml:space="preserve"> meg.</w:t>
      </w:r>
    </w:p>
    <w:p w:rsidR="00D25DA9" w:rsidRDefault="00A14927" w:rsidP="00D25DA9">
      <w:pPr>
        <w:pStyle w:val="Cmsor5"/>
      </w:pPr>
      <w:r w:rsidRPr="00A14927">
        <w:lastRenderedPageBreak/>
        <w:t xml:space="preserve">A fejlesztés célja </w:t>
      </w:r>
    </w:p>
    <w:p w:rsidR="00A14927" w:rsidRPr="00A14927" w:rsidRDefault="00D25DA9" w:rsidP="00A14927">
      <w:pPr>
        <w:pStyle w:val="Szveg"/>
      </w:pPr>
      <w:r>
        <w:t>A</w:t>
      </w:r>
      <w:r w:rsidR="00A14927" w:rsidRPr="00A14927">
        <w:t xml:space="preserve"> közösségi szabályokhoz alkalmazkodási</w:t>
      </w:r>
      <w:r>
        <w:t xml:space="preserve"> képesség</w:t>
      </w:r>
      <w:r w:rsidR="00A14927" w:rsidRPr="00A14927">
        <w:t>,</w:t>
      </w:r>
      <w:r>
        <w:t xml:space="preserve"> a</w:t>
      </w:r>
      <w:r w:rsidR="00A14927" w:rsidRPr="00A14927">
        <w:t xml:space="preserve"> szervezett viselkedés kialakítása, a szélsőséges megnyilvánulások leépítése, az önkontroll, az érzelmi egyensúly megteremtése.</w:t>
      </w:r>
    </w:p>
    <w:p w:rsidR="00D25DA9" w:rsidRDefault="00A14927" w:rsidP="00D25DA9">
      <w:pPr>
        <w:pStyle w:val="Cmsor5"/>
      </w:pPr>
      <w:r w:rsidRPr="00A14927">
        <w:t xml:space="preserve">A fejlesztés </w:t>
      </w:r>
      <w:r w:rsidR="00D25DA9">
        <w:t>feladatai</w:t>
      </w:r>
      <w:r w:rsidRPr="00A14927">
        <w:t xml:space="preserve"> </w:t>
      </w:r>
    </w:p>
    <w:p w:rsidR="00E716EB" w:rsidRDefault="00E716EB" w:rsidP="00E716EB">
      <w:pPr>
        <w:pStyle w:val="pttys"/>
      </w:pPr>
      <w:r>
        <w:t>A</w:t>
      </w:r>
      <w:r w:rsidRPr="00A14927">
        <w:t xml:space="preserve"> figyelem és egyéb kognitív képességek fejlesztése, </w:t>
      </w:r>
    </w:p>
    <w:p w:rsidR="00E716EB" w:rsidRDefault="00E716EB" w:rsidP="00E716EB">
      <w:pPr>
        <w:pStyle w:val="pttys"/>
      </w:pPr>
      <w:r w:rsidRPr="00A14927">
        <w:t>a mindennapi tevékenységek végzéséhez, iskolai elvárás</w:t>
      </w:r>
      <w:r>
        <w:t>ok teljesítéséhez igazított idő</w:t>
      </w:r>
      <w:r w:rsidRPr="00A14927">
        <w:t>keretek rendszeres alkalmazása,</w:t>
      </w:r>
    </w:p>
    <w:p w:rsidR="00E716EB" w:rsidRDefault="00E716EB" w:rsidP="00E716EB">
      <w:pPr>
        <w:pStyle w:val="pttys"/>
      </w:pPr>
      <w:r w:rsidRPr="00A14927">
        <w:t>önértékelési képesség fejlesztése, sikerélmény biztosítása, pozitív megerősítés, jutalmazási technikák bevonása</w:t>
      </w:r>
      <w:r>
        <w:t>,</w:t>
      </w:r>
      <w:r w:rsidRPr="00A14927">
        <w:t xml:space="preserve"> </w:t>
      </w:r>
    </w:p>
    <w:p w:rsidR="00E716EB" w:rsidRDefault="00E716EB" w:rsidP="00E716EB">
      <w:pPr>
        <w:pStyle w:val="pttys"/>
      </w:pPr>
      <w:r>
        <w:t>e</w:t>
      </w:r>
      <w:r w:rsidRPr="00A14927">
        <w:t>gyüttműködés a családdal</w:t>
      </w:r>
      <w:r w:rsidR="00715204">
        <w:t>,</w:t>
      </w:r>
      <w:r w:rsidRPr="00A14927">
        <w:t xml:space="preserve"> és más szakemberekkel</w:t>
      </w:r>
      <w:r>
        <w:t>.</w:t>
      </w:r>
    </w:p>
    <w:p w:rsidR="00130186" w:rsidRPr="00A14927" w:rsidRDefault="00130186" w:rsidP="00130186">
      <w:pPr>
        <w:pStyle w:val="pttys"/>
        <w:numPr>
          <w:ilvl w:val="0"/>
          <w:numId w:val="0"/>
        </w:numPr>
        <w:ind w:left="142"/>
      </w:pPr>
    </w:p>
    <w:p w:rsidR="00A14927" w:rsidRPr="00A14927" w:rsidRDefault="00A14927" w:rsidP="001330C4">
      <w:pPr>
        <w:pStyle w:val="Cmsor3"/>
      </w:pPr>
      <w:bookmarkStart w:id="12" w:name="_Toc89084160"/>
      <w:r w:rsidRPr="00A14927">
        <w:t>Nyelvfejlődési zavarral küzdő tanulók</w:t>
      </w:r>
      <w:bookmarkEnd w:id="12"/>
    </w:p>
    <w:p w:rsidR="00A14927" w:rsidRPr="00A14927" w:rsidRDefault="00A14927" w:rsidP="00A14927">
      <w:pPr>
        <w:pStyle w:val="Szveg"/>
      </w:pPr>
      <w:r w:rsidRPr="00A14927">
        <w:t>Beszédfogyatékos az a tanuló, aki a receptív és/vagy expresszív beszéd/nyelvi rendszer szerveződése fejlődési eredetű vagy szerzett zavara életkorától eltérő, különböző klinikai képekben megmutatkozó tüneti sajátosságai, valamint a verbális tanulási folyamatok atipikus fejlődése miatt a későbbi társadalmi beilleszkedés szempontjából veszélyeztetett.</w:t>
      </w:r>
    </w:p>
    <w:p w:rsidR="00A14927" w:rsidRPr="00A14927" w:rsidRDefault="00A14927" w:rsidP="00A14927">
      <w:pPr>
        <w:pStyle w:val="Szveg"/>
      </w:pPr>
      <w:r w:rsidRPr="00A14927">
        <w:t xml:space="preserve">A nyelvfejlődési zavar (expresszív </w:t>
      </w:r>
      <w:proofErr w:type="spellStart"/>
      <w:r w:rsidRPr="00A14927">
        <w:t>diszfázia</w:t>
      </w:r>
      <w:proofErr w:type="spellEnd"/>
      <w:r w:rsidRPr="00A14927">
        <w:t xml:space="preserve">, receptív </w:t>
      </w:r>
      <w:proofErr w:type="spellStart"/>
      <w:r w:rsidRPr="00A14927">
        <w:t>diszfázia</w:t>
      </w:r>
      <w:proofErr w:type="spellEnd"/>
      <w:r w:rsidRPr="00A14927">
        <w:t xml:space="preserve">, kevert típusú </w:t>
      </w:r>
      <w:proofErr w:type="spellStart"/>
      <w:r w:rsidRPr="00A14927">
        <w:t>diszfázia</w:t>
      </w:r>
      <w:proofErr w:type="spellEnd"/>
      <w:r w:rsidRPr="00A14927">
        <w:t>) a beszédfogyatékosság egy alcsoportja.</w:t>
      </w:r>
    </w:p>
    <w:p w:rsidR="001330C4" w:rsidRDefault="00A14927" w:rsidP="001330C4">
      <w:pPr>
        <w:pStyle w:val="Cmsor5"/>
      </w:pPr>
      <w:r w:rsidRPr="00A14927">
        <w:t>A fejlesztés célja</w:t>
      </w:r>
    </w:p>
    <w:p w:rsidR="00A14927" w:rsidRPr="00A14927" w:rsidRDefault="001330C4" w:rsidP="00A14927">
      <w:pPr>
        <w:pStyle w:val="Szveg"/>
      </w:pPr>
      <w:r>
        <w:t xml:space="preserve">A </w:t>
      </w:r>
      <w:r w:rsidR="00A14927" w:rsidRPr="00A14927">
        <w:t xml:space="preserve">sérült </w:t>
      </w:r>
      <w:proofErr w:type="gramStart"/>
      <w:r w:rsidR="00A14927" w:rsidRPr="00A14927">
        <w:t>funkciók</w:t>
      </w:r>
      <w:proofErr w:type="gramEnd"/>
      <w:r w:rsidR="00A14927" w:rsidRPr="00A14927">
        <w:t xml:space="preserve"> k</w:t>
      </w:r>
      <w:r>
        <w:t>ompenzálása vagy helyreállítása</w:t>
      </w:r>
      <w:r w:rsidR="00A14927" w:rsidRPr="00A14927">
        <w:t xml:space="preserve"> a meglévő ép funkciók bevonásával.</w:t>
      </w:r>
    </w:p>
    <w:p w:rsidR="00A14927" w:rsidRPr="00A14927" w:rsidRDefault="00A14927" w:rsidP="001330C4">
      <w:pPr>
        <w:pStyle w:val="Cmsor5"/>
      </w:pPr>
      <w:r w:rsidRPr="00A14927">
        <w:t>A fejlesztés feladata</w:t>
      </w:r>
    </w:p>
    <w:p w:rsidR="00A14927" w:rsidRPr="00A14927" w:rsidRDefault="00A14927" w:rsidP="00A14927">
      <w:pPr>
        <w:pStyle w:val="Szveg"/>
      </w:pPr>
      <w:r w:rsidRPr="00A14927">
        <w:t>A beszédfogyatékos tanulók nevelésében a NAT-ban leírt fejlesztési feladatok, az egyes műveltségi területekhez rendelt tartalmak, és fejlesztendő képességek az irányadóak, de azok fejlődési útjai, módjai és kialakulásuk időtartama módosulhat.</w:t>
      </w:r>
    </w:p>
    <w:p w:rsidR="00A14927" w:rsidRDefault="00A14927" w:rsidP="00A14927">
      <w:pPr>
        <w:pStyle w:val="Szveg"/>
      </w:pPr>
      <w:r w:rsidRPr="00A14927">
        <w:t xml:space="preserve">A fejlesztési feladatok megvalósítása során a beszédfogyatékos tanulók esetlegesen felmerülő szövegértési </w:t>
      </w:r>
      <w:proofErr w:type="gramStart"/>
      <w:r w:rsidRPr="00A14927">
        <w:t>problémái</w:t>
      </w:r>
      <w:proofErr w:type="gramEnd"/>
      <w:r w:rsidRPr="00A14927">
        <w:t>, absztrahálási, lényeg-kiemelési nehézségei jelentenek nehézséget. Rövidített, tömörebb, képpel, segédeszközökkel támogatott szövegekkel segítheti a pedagógus a tanulók munkáját. Fontos, hogy az alapfogalmak megértését, memorizálását egyénre szabott módszerek támogassák. Fontos a kifejezőkészség állandó fejlesztése és a kommunikáció iránti igény kialakítása. Az interperszonális készségek fejlesztése, a szociális érzékenység kialakítása, az együttműködésre való képesség fejlesztése, a különféle konfliktuskezelési eljárások elsajátítása.</w:t>
      </w:r>
    </w:p>
    <w:p w:rsidR="00E41EF9" w:rsidRPr="00E41EF9" w:rsidRDefault="00E41EF9" w:rsidP="00E41EF9">
      <w:pPr>
        <w:pStyle w:val="Cmsor3"/>
      </w:pPr>
      <w:bookmarkStart w:id="13" w:name="_Toc89084161"/>
      <w:r w:rsidRPr="00E41EF9">
        <w:lastRenderedPageBreak/>
        <w:t>Hallássérült (nagyothalló) tanulók</w:t>
      </w:r>
      <w:bookmarkEnd w:id="13"/>
      <w:r w:rsidRPr="00E41EF9">
        <w:t xml:space="preserve"> </w:t>
      </w:r>
    </w:p>
    <w:p w:rsidR="00E41EF9" w:rsidRDefault="00E41EF9" w:rsidP="00E41EF9">
      <w:pPr>
        <w:pStyle w:val="Szveg"/>
      </w:pPr>
      <w:r w:rsidRPr="00E41EF9">
        <w:t xml:space="preserve">A hallássérült tanulónál - a hallás hiánya vagy csökkenése miatt - a szokásostól eltérhet a nyelvi kommunikáció (beszédértés, szövegértő olvasás szókincs, nyelvi szerkezetek értése és használata, hangzó beszéd stb.) fejlettsége, ennek következtében a megismerő tevékenység és a teljes személyiség fejlődése is megváltozhat. </w:t>
      </w:r>
    </w:p>
    <w:p w:rsidR="00E41EF9" w:rsidRPr="00E41EF9" w:rsidRDefault="00E41EF9" w:rsidP="00E41EF9">
      <w:pPr>
        <w:pStyle w:val="Szveg"/>
      </w:pPr>
      <w:r w:rsidRPr="00E41EF9">
        <w:t xml:space="preserve">A tanuló nyelvi kommunikációja </w:t>
      </w:r>
      <w:proofErr w:type="gramStart"/>
      <w:r w:rsidRPr="00E41EF9">
        <w:t>intenzív</w:t>
      </w:r>
      <w:proofErr w:type="gramEnd"/>
      <w:r w:rsidRPr="00E41EF9">
        <w:t xml:space="preserve"> fejlesztést igényel, mert ennek szintje általában nem korrelál életkorával, hallásállapotával - melytől pozitív és negatív irányú eltérés is lehet. </w:t>
      </w:r>
    </w:p>
    <w:p w:rsidR="00E41EF9" w:rsidRDefault="00E41EF9" w:rsidP="00E41EF9">
      <w:pPr>
        <w:pStyle w:val="Szveg"/>
      </w:pPr>
      <w:r w:rsidRPr="00E41EF9">
        <w:rPr>
          <w:b/>
        </w:rPr>
        <w:t>A fejlesztés célja</w:t>
      </w:r>
    </w:p>
    <w:p w:rsidR="00E41EF9" w:rsidRDefault="00E41EF9" w:rsidP="00E41EF9">
      <w:pPr>
        <w:pStyle w:val="Szveg"/>
      </w:pPr>
      <w:r w:rsidRPr="00E41EF9">
        <w:t xml:space="preserve">A hallássérült tanulókat segíteni kell abban, hogy érzékszervi fogyatékosságukkal együtt élve, önmagukat elfogadva a munka világának </w:t>
      </w:r>
      <w:proofErr w:type="gramStart"/>
      <w:r w:rsidRPr="00E41EF9">
        <w:t>aktív</w:t>
      </w:r>
      <w:proofErr w:type="gramEnd"/>
      <w:r w:rsidRPr="00E41EF9">
        <w:t xml:space="preserve"> részesévé, kiegyensúlyozott személyiségekké váljanak a sikeres társadalmi beilleszkedés céljából (alul- és felülértékelés, reális énkép, önértékelés). Tanulják meg, hogy felelősek saját sorsuk, életpályájuk alakításában. </w:t>
      </w:r>
    </w:p>
    <w:p w:rsidR="00E41EF9" w:rsidRPr="00E41EF9" w:rsidRDefault="00E41EF9" w:rsidP="00E41EF9">
      <w:pPr>
        <w:pStyle w:val="Szveg"/>
      </w:pPr>
      <w:r w:rsidRPr="00E41EF9">
        <w:rPr>
          <w:b/>
        </w:rPr>
        <w:t>A fejlesztés feladatai</w:t>
      </w:r>
    </w:p>
    <w:p w:rsidR="00E41EF9" w:rsidRPr="00E41EF9" w:rsidRDefault="00E41EF9" w:rsidP="00E41EF9">
      <w:pPr>
        <w:pStyle w:val="pttys"/>
      </w:pPr>
      <w:r>
        <w:t>A beszédértés fejlesztése,</w:t>
      </w:r>
    </w:p>
    <w:p w:rsidR="00E41EF9" w:rsidRPr="00E41EF9" w:rsidRDefault="00E41EF9" w:rsidP="00E41EF9">
      <w:pPr>
        <w:pStyle w:val="pttys"/>
      </w:pPr>
      <w:r w:rsidRPr="00E41EF9">
        <w:t>a szövegértő olvasás fejlesztése</w:t>
      </w:r>
      <w:r>
        <w:t>,</w:t>
      </w:r>
      <w:r w:rsidRPr="00E41EF9">
        <w:t xml:space="preserve"> </w:t>
      </w:r>
    </w:p>
    <w:p w:rsidR="00E41EF9" w:rsidRPr="00E41EF9" w:rsidRDefault="00E41EF9" w:rsidP="00E41EF9">
      <w:pPr>
        <w:pStyle w:val="pttys"/>
      </w:pPr>
      <w:proofErr w:type="gramStart"/>
      <w:r w:rsidRPr="00E41EF9">
        <w:t>konkrét</w:t>
      </w:r>
      <w:proofErr w:type="gramEnd"/>
      <w:r w:rsidRPr="00E41EF9">
        <w:t xml:space="preserve"> tapasztalat</w:t>
      </w:r>
      <w:r>
        <w:t>okon alapuló szókincsfejlesztés,</w:t>
      </w:r>
    </w:p>
    <w:p w:rsidR="00E41EF9" w:rsidRDefault="00E41EF9" w:rsidP="00E41EF9">
      <w:pPr>
        <w:pStyle w:val="pttys"/>
      </w:pPr>
      <w:r w:rsidRPr="00E41EF9">
        <w:t>a beszéd használata - az írásbeli kifejezés fejlesztése</w:t>
      </w:r>
      <w:r>
        <w:t>.</w:t>
      </w:r>
    </w:p>
    <w:p w:rsidR="00E41EF9" w:rsidRDefault="00E41EF9" w:rsidP="00E41EF9">
      <w:pPr>
        <w:pStyle w:val="pttys"/>
        <w:numPr>
          <w:ilvl w:val="0"/>
          <w:numId w:val="0"/>
        </w:numPr>
        <w:ind w:left="425" w:hanging="283"/>
      </w:pPr>
    </w:p>
    <w:p w:rsidR="00E41EF9" w:rsidRDefault="00E41EF9" w:rsidP="00E41EF9">
      <w:pPr>
        <w:spacing w:after="120" w:line="360" w:lineRule="auto"/>
        <w:ind w:left="284"/>
        <w:jc w:val="both"/>
        <w:rPr>
          <w:rFonts w:ascii="Garamond" w:hAnsi="Garamond"/>
        </w:rPr>
      </w:pPr>
      <w:r w:rsidRPr="00E41EF9">
        <w:rPr>
          <w:rFonts w:ascii="Garamond" w:hAnsi="Garamond"/>
        </w:rPr>
        <w:t xml:space="preserve">Az ismeretszerzésben kiemelkedő szerepe van a vizuális csatornának. Törekedni kell arra, hogy az ezen az úton szerzett ismeretek tartalma valósághű legyen, és hogy az ismeretanyag a fogalmi általánosításokat, az árnyaltabb kommunikációt is fejlessze. </w:t>
      </w:r>
    </w:p>
    <w:p w:rsidR="00E41EF9" w:rsidRDefault="00E41EF9" w:rsidP="00E41EF9">
      <w:pPr>
        <w:spacing w:after="120" w:line="360" w:lineRule="auto"/>
        <w:ind w:left="284"/>
        <w:jc w:val="both"/>
        <w:rPr>
          <w:rFonts w:ascii="Garamond" w:hAnsi="Garamond"/>
        </w:rPr>
      </w:pPr>
      <w:r w:rsidRPr="00E41EF9">
        <w:rPr>
          <w:rFonts w:ascii="Garamond" w:hAnsi="Garamond"/>
        </w:rPr>
        <w:t xml:space="preserve">A </w:t>
      </w:r>
      <w:proofErr w:type="gramStart"/>
      <w:r w:rsidRPr="00E41EF9">
        <w:rPr>
          <w:rFonts w:ascii="Garamond" w:hAnsi="Garamond"/>
        </w:rPr>
        <w:t>komplex</w:t>
      </w:r>
      <w:proofErr w:type="gramEnd"/>
      <w:r w:rsidRPr="00E41EF9">
        <w:rPr>
          <w:rFonts w:ascii="Garamond" w:hAnsi="Garamond"/>
        </w:rPr>
        <w:t xml:space="preserve"> ismeretanyagon nyugvó fejlesztési feladat feltételezi a térben, időben, tartalmakban eltérő összefüggések felismerését. </w:t>
      </w:r>
      <w:proofErr w:type="spellStart"/>
      <w:r w:rsidRPr="00E41EF9">
        <w:rPr>
          <w:rFonts w:ascii="Garamond" w:hAnsi="Garamond"/>
        </w:rPr>
        <w:t>Mindezek</w:t>
      </w:r>
      <w:proofErr w:type="spellEnd"/>
      <w:r w:rsidRPr="00E41EF9">
        <w:rPr>
          <w:rFonts w:ascii="Garamond" w:hAnsi="Garamond"/>
        </w:rPr>
        <w:t xml:space="preserve"> súlyos gondot okozhatnak a kommunikációjukban akadályozott hallássérülteknek. A szókincs és a fogalmak bővítése, a nonverbális úton szerzett ismeretek, fontos részét képezik az egyéni szükségletekhez igazított fejlesztésnek. </w:t>
      </w:r>
    </w:p>
    <w:p w:rsidR="00265D28" w:rsidRDefault="00265D28" w:rsidP="00E41EF9">
      <w:pPr>
        <w:spacing w:after="120" w:line="360" w:lineRule="auto"/>
        <w:ind w:left="284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Az iskolai tanulmányok során, a szóbeli és az írásbeli beszámolókon célszerű hallást támogató segédeszközöket használni, hosszabb felkészülési időt biztosítani, vizuális megerősítést </w:t>
      </w:r>
      <w:r w:rsidRPr="00265D28">
        <w:rPr>
          <w:rFonts w:ascii="Garamond" w:hAnsi="Garamond"/>
        </w:rPr>
        <w:t>alkalmazni</w:t>
      </w:r>
      <w:r w:rsidR="00AD19F3">
        <w:rPr>
          <w:rFonts w:ascii="Garamond" w:hAnsi="Garamond"/>
        </w:rPr>
        <w:t>. Segítség lehet a szájról olvasási lehetőség, jelek és gesztusok használata, kérdések és utasítások írásban való megjelenítése.</w:t>
      </w:r>
    </w:p>
    <w:p w:rsidR="00894487" w:rsidRDefault="00894487" w:rsidP="001B7A01">
      <w:pPr>
        <w:pStyle w:val="Cmsor2"/>
      </w:pPr>
      <w:bookmarkStart w:id="14" w:name="_Toc89084162"/>
      <w:r>
        <w:lastRenderedPageBreak/>
        <w:t>Beilleszkedési, tanulási és magatartási problémákkal küzdő tanulók</w:t>
      </w:r>
      <w:r w:rsidR="001B7A01">
        <w:t xml:space="preserve"> fejlesztése</w:t>
      </w:r>
      <w:bookmarkEnd w:id="14"/>
    </w:p>
    <w:p w:rsidR="00130186" w:rsidRPr="00130186" w:rsidRDefault="00894487" w:rsidP="00130186">
      <w:pPr>
        <w:pStyle w:val="Szveg"/>
      </w:pPr>
      <w:r>
        <w:t>A beilleszkedési, tanulási és magatartási zavar az elfogadott társadalmi normáktól való eltérő viselkedés, valamint a tanulási képességek zavara. Fontos feladatunknak tartjuk időben fe</w:t>
      </w:r>
      <w:r w:rsidR="001B7A01">
        <w:t>lismerni és kiszűrni a beillesz</w:t>
      </w:r>
      <w:r>
        <w:t xml:space="preserve">kedési, tanulási és magatartási </w:t>
      </w:r>
      <w:proofErr w:type="gramStart"/>
      <w:r>
        <w:t>problémákkal</w:t>
      </w:r>
      <w:proofErr w:type="gramEnd"/>
      <w:r>
        <w:t xml:space="preserve"> küzdő tanulókat, ezért az iskola f</w:t>
      </w:r>
      <w:r w:rsidR="001B7A01">
        <w:t>eladatai között az egyik legfon</w:t>
      </w:r>
      <w:r>
        <w:t>tosabb a helyzet felismerése, jelzése, a tanuló megfelelő szakemberhez való irányítása, speciális csoportba javaslása. Együttműködünk a gyógypedagógusokka</w:t>
      </w:r>
      <w:r w:rsidR="00130186" w:rsidRPr="00130186">
        <w:t xml:space="preserve">l, a pedagógiai szakszolgálatok szakembereivel és az egészségügyi intézményekkel. </w:t>
      </w:r>
    </w:p>
    <w:p w:rsidR="00130186" w:rsidRDefault="00130186" w:rsidP="00130186">
      <w:pPr>
        <w:pStyle w:val="Szveg"/>
      </w:pPr>
      <w:r w:rsidRPr="00130186">
        <w:t>Beilleszkedési, magatartási nehézségekkel küzdő tanulók beilleszkedését a tanórákon sokszínű tevékenységfor</w:t>
      </w:r>
      <w:r>
        <w:t>mák biztosításával segítjük elő. Például:</w:t>
      </w:r>
    </w:p>
    <w:p w:rsidR="00130186" w:rsidRDefault="00130186" w:rsidP="00130186">
      <w:pPr>
        <w:pStyle w:val="pttys"/>
      </w:pPr>
      <w:r w:rsidRPr="00130186">
        <w:t>differenciált tanulásszervezés</w:t>
      </w:r>
    </w:p>
    <w:p w:rsidR="00130186" w:rsidRDefault="00130186" w:rsidP="00130186">
      <w:pPr>
        <w:pStyle w:val="pttys"/>
      </w:pPr>
      <w:r w:rsidRPr="00130186">
        <w:t>kooperatív technikák alkalmazása</w:t>
      </w:r>
      <w:r>
        <w:t xml:space="preserve">, </w:t>
      </w:r>
    </w:p>
    <w:p w:rsidR="00130186" w:rsidRPr="00130186" w:rsidRDefault="00130186" w:rsidP="00130186">
      <w:pPr>
        <w:pStyle w:val="pttys"/>
      </w:pPr>
      <w:r w:rsidRPr="00130186">
        <w:t>tevékenységközpontú pedagógiák</w:t>
      </w:r>
      <w:r>
        <w:t xml:space="preserve">, </w:t>
      </w:r>
      <w:r w:rsidRPr="00130186">
        <w:t>fejlesztő értékelés alkalmazása</w:t>
      </w:r>
    </w:p>
    <w:p w:rsidR="00130186" w:rsidRDefault="00130186" w:rsidP="00130186">
      <w:pPr>
        <w:pStyle w:val="Szveg"/>
      </w:pPr>
    </w:p>
    <w:p w:rsidR="00894487" w:rsidRDefault="00894487" w:rsidP="00130186">
      <w:pPr>
        <w:pStyle w:val="Szveg"/>
        <w:ind w:left="0"/>
      </w:pPr>
      <w:r>
        <w:t>A beilleszkedési, tanulási és magatartási zavarok enyhítését az alábbi pedagógiai tevékenységekkel kívánjuk elérni:</w:t>
      </w:r>
    </w:p>
    <w:p w:rsidR="0097551F" w:rsidRDefault="0097551F" w:rsidP="0097551F">
      <w:pPr>
        <w:pStyle w:val="pttys"/>
      </w:pPr>
      <w:r>
        <w:t xml:space="preserve">A </w:t>
      </w:r>
      <w:proofErr w:type="gramStart"/>
      <w:r>
        <w:t>problematikusnak</w:t>
      </w:r>
      <w:proofErr w:type="gramEnd"/>
      <w:r>
        <w:t xml:space="preserve"> ítélt tanulók szakértői vizsgálatának kérelme, </w:t>
      </w:r>
    </w:p>
    <w:p w:rsidR="0097551F" w:rsidRDefault="0097551F" w:rsidP="0097551F">
      <w:pPr>
        <w:pStyle w:val="pttys"/>
      </w:pPr>
      <w:r>
        <w:t xml:space="preserve">tanulásmódszertani ismeretek alkalmazása a tantárgyi órákon, </w:t>
      </w:r>
    </w:p>
    <w:p w:rsidR="0097551F" w:rsidRDefault="0097551F" w:rsidP="0097551F">
      <w:pPr>
        <w:pStyle w:val="pttys"/>
      </w:pPr>
      <w:r>
        <w:t xml:space="preserve">szoros kapcsolat az általános iskolákkal, a nevelési tanácsadóval és a gyermekjóléti szolgálattal, </w:t>
      </w:r>
    </w:p>
    <w:p w:rsidR="0097551F" w:rsidRDefault="0097551F" w:rsidP="0097551F">
      <w:pPr>
        <w:pStyle w:val="pttys"/>
      </w:pPr>
      <w:r>
        <w:t>az egyéni képességekhez igazodó tanórai tanulás szervezése,</w:t>
      </w:r>
    </w:p>
    <w:p w:rsidR="0097551F" w:rsidRDefault="0097551F" w:rsidP="0097551F">
      <w:pPr>
        <w:pStyle w:val="pttys"/>
      </w:pPr>
      <w:r>
        <w:t xml:space="preserve">a nevelők és a tanulók személyes kapcsolattartása, </w:t>
      </w:r>
    </w:p>
    <w:p w:rsidR="0097551F" w:rsidRDefault="0097551F" w:rsidP="0097551F">
      <w:pPr>
        <w:pStyle w:val="pttys"/>
      </w:pPr>
      <w:r>
        <w:t xml:space="preserve">az iskolai könyvtár, valamint az iskola más létesítményeinek, eszközeinek egyéni vagy csoportos használata, </w:t>
      </w:r>
    </w:p>
    <w:p w:rsidR="0097551F" w:rsidRDefault="0097551F" w:rsidP="0097551F">
      <w:pPr>
        <w:pStyle w:val="pttys"/>
      </w:pPr>
      <w:r>
        <w:t xml:space="preserve">a felsőfokú továbbtanulás, a munkába állás </w:t>
      </w:r>
      <w:proofErr w:type="gramStart"/>
      <w:r>
        <w:t>kompetenciái</w:t>
      </w:r>
      <w:proofErr w:type="gramEnd"/>
      <w:r>
        <w:t xml:space="preserve"> fejlesztésének segítése, </w:t>
      </w:r>
    </w:p>
    <w:p w:rsidR="0097551F" w:rsidRDefault="0097551F" w:rsidP="0097551F">
      <w:pPr>
        <w:pStyle w:val="pttys"/>
      </w:pPr>
      <w:r>
        <w:t xml:space="preserve">a szülők és a családok nevelési gondjainak segítése, </w:t>
      </w:r>
    </w:p>
    <w:p w:rsidR="0097551F" w:rsidRDefault="0097551F" w:rsidP="0097551F">
      <w:pPr>
        <w:pStyle w:val="pttys"/>
      </w:pPr>
      <w:r>
        <w:t>az egy osztályban tanító oktatók együttműködése, egységes nevelési elvek alkalmazása,</w:t>
      </w:r>
    </w:p>
    <w:p w:rsidR="0097551F" w:rsidRDefault="0097551F" w:rsidP="0097551F">
      <w:pPr>
        <w:pStyle w:val="pttys"/>
      </w:pPr>
      <w:r>
        <w:t>az osztályközösség segítő erejének mozgósítása,</w:t>
      </w:r>
    </w:p>
    <w:p w:rsidR="0097551F" w:rsidRDefault="0097551F" w:rsidP="0097551F">
      <w:pPr>
        <w:pStyle w:val="pttys"/>
      </w:pPr>
      <w:r>
        <w:t>a közös iskolai és iskolán kívüli programok során a peremhelyzetű tanulók bevonása,</w:t>
      </w:r>
    </w:p>
    <w:p w:rsidR="0097551F" w:rsidRDefault="0097551F" w:rsidP="0097551F">
      <w:pPr>
        <w:pStyle w:val="pttys"/>
      </w:pPr>
      <w:r>
        <w:t>a szülők tájékoztatása a családsegítő és a gyermekjóléti szolgálatokról, szolgáltatásokról,</w:t>
      </w:r>
    </w:p>
    <w:p w:rsidR="0097551F" w:rsidRDefault="0097551F" w:rsidP="0097551F">
      <w:pPr>
        <w:pStyle w:val="pttys"/>
      </w:pPr>
      <w:r>
        <w:t>kedvezmények, mentességek biztosítása.</w:t>
      </w:r>
    </w:p>
    <w:sectPr w:rsidR="0097551F" w:rsidSect="000B66C8">
      <w:headerReference w:type="default" r:id="rId9"/>
      <w:footerReference w:type="default" r:id="rId10"/>
      <w:pgSz w:w="11906" w:h="16838"/>
      <w:pgMar w:top="1418" w:right="1276" w:bottom="1412" w:left="1276" w:header="708" w:footer="708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462C" w:rsidRDefault="00C6462C">
      <w:r>
        <w:separator/>
      </w:r>
    </w:p>
  </w:endnote>
  <w:endnote w:type="continuationSeparator" w:id="0">
    <w:p w:rsidR="00C6462C" w:rsidRDefault="00C64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118EB199-C7C6-40F8-869E-2770F37F14C1}"/>
    <w:embedBold r:id="rId2" w:fontKey="{1EA116CD-AEE8-4A3C-93E3-B1BDD51E0270}"/>
    <w:embedItalic r:id="rId3" w:fontKey="{442497C2-EFA6-473F-A490-3A81FAE7B7D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1D18904-C39C-474F-ADBA-051738E5484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EB646A96-B525-49D3-966C-4D03FBCE0ED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06A4752-D218-45D5-9B52-353D63C92F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569D" w:rsidRPr="00AE2EE3" w:rsidRDefault="0074569D">
    <w:pPr>
      <w:pStyle w:val="llb"/>
      <w:rPr>
        <w:rFonts w:ascii="Garamond" w:hAnsi="Garamond"/>
        <w:i/>
      </w:rPr>
    </w:pPr>
    <w:r>
      <w:tab/>
    </w: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4F170F">
      <w:rPr>
        <w:rStyle w:val="Oldalszm"/>
        <w:noProof/>
      </w:rPr>
      <w:t>2</w:t>
    </w:r>
    <w:r>
      <w:rPr>
        <w:rStyle w:val="Oldalsz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569D" w:rsidRPr="00AE2EE3" w:rsidRDefault="0074569D">
    <w:pPr>
      <w:pStyle w:val="llb"/>
      <w:rPr>
        <w:rFonts w:ascii="Garamond" w:hAnsi="Garamond"/>
        <w:i/>
      </w:rPr>
    </w:pPr>
    <w:r>
      <w:tab/>
    </w: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4F170F">
      <w:rPr>
        <w:rStyle w:val="Oldalszm"/>
        <w:noProof/>
      </w:rPr>
      <w:t>11</w:t>
    </w:r>
    <w:r>
      <w:rPr>
        <w:rStyle w:val="Oldalszm"/>
      </w:rPr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462C" w:rsidRDefault="00C6462C">
      <w:r>
        <w:separator/>
      </w:r>
    </w:p>
  </w:footnote>
  <w:footnote w:type="continuationSeparator" w:id="0">
    <w:p w:rsidR="00C6462C" w:rsidRDefault="00C64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569D" w:rsidRPr="00CC07D8" w:rsidRDefault="0074569D" w:rsidP="00CC07D8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F304E"/>
    <w:multiLevelType w:val="multilevel"/>
    <w:tmpl w:val="999EB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E27349"/>
    <w:multiLevelType w:val="multilevel"/>
    <w:tmpl w:val="F9DE4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B756C0"/>
    <w:multiLevelType w:val="multilevel"/>
    <w:tmpl w:val="BCCE9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7C1B55"/>
    <w:multiLevelType w:val="multilevel"/>
    <w:tmpl w:val="9A5AF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FF2DAC"/>
    <w:multiLevelType w:val="multilevel"/>
    <w:tmpl w:val="AA9EF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174F97"/>
    <w:multiLevelType w:val="hybridMultilevel"/>
    <w:tmpl w:val="40987C14"/>
    <w:lvl w:ilvl="0" w:tplc="040E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30E3FB4"/>
    <w:multiLevelType w:val="hybridMultilevel"/>
    <w:tmpl w:val="1ED08EF0"/>
    <w:lvl w:ilvl="0" w:tplc="3654B5DA">
      <w:start w:val="1"/>
      <w:numFmt w:val="bullet"/>
      <w:pStyle w:val="pttys"/>
      <w:lvlText w:val="◙"/>
      <w:lvlJc w:val="left"/>
      <w:pPr>
        <w:tabs>
          <w:tab w:val="num" w:pos="1701"/>
        </w:tabs>
        <w:ind w:left="1701" w:hanging="283"/>
      </w:pPr>
      <w:rPr>
        <w:rFonts w:ascii="Garamond" w:hAnsi="Garamond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B4C7B"/>
    <w:multiLevelType w:val="multilevel"/>
    <w:tmpl w:val="8F509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43C65EF"/>
    <w:multiLevelType w:val="multilevel"/>
    <w:tmpl w:val="9F3A2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CB03A3"/>
    <w:multiLevelType w:val="hybridMultilevel"/>
    <w:tmpl w:val="23EEDBBA"/>
    <w:lvl w:ilvl="0" w:tplc="5B4CF4B6">
      <w:start w:val="1"/>
      <w:numFmt w:val="upperRoman"/>
      <w:pStyle w:val="Szmos"/>
      <w:lvlText w:val="%1."/>
      <w:lvlJc w:val="right"/>
      <w:pPr>
        <w:tabs>
          <w:tab w:val="num" w:pos="851"/>
        </w:tabs>
        <w:ind w:left="737" w:firstLine="11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733A23"/>
    <w:multiLevelType w:val="multilevel"/>
    <w:tmpl w:val="1340E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C830482"/>
    <w:multiLevelType w:val="singleLevel"/>
    <w:tmpl w:val="2342DD1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1E8B7E86"/>
    <w:multiLevelType w:val="multilevel"/>
    <w:tmpl w:val="5FBC4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0883B1B"/>
    <w:multiLevelType w:val="multilevel"/>
    <w:tmpl w:val="5AAE2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60B3C89"/>
    <w:multiLevelType w:val="multilevel"/>
    <w:tmpl w:val="06962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75D5A24"/>
    <w:multiLevelType w:val="multilevel"/>
    <w:tmpl w:val="AA46B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822518C"/>
    <w:multiLevelType w:val="multilevel"/>
    <w:tmpl w:val="3FB8C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882504E"/>
    <w:multiLevelType w:val="multilevel"/>
    <w:tmpl w:val="2B469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AC90CEE"/>
    <w:multiLevelType w:val="singleLevel"/>
    <w:tmpl w:val="812AC38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9" w15:restartNumberingAfterBreak="0">
    <w:nsid w:val="2C4F0777"/>
    <w:multiLevelType w:val="multilevel"/>
    <w:tmpl w:val="40D6B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2B92984"/>
    <w:multiLevelType w:val="multilevel"/>
    <w:tmpl w:val="AC642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5FE0B52"/>
    <w:multiLevelType w:val="hybridMultilevel"/>
    <w:tmpl w:val="7654E060"/>
    <w:lvl w:ilvl="0" w:tplc="9AF8C19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2833AE"/>
    <w:multiLevelType w:val="singleLevel"/>
    <w:tmpl w:val="A96AD03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abstractNum w:abstractNumId="23" w15:restartNumberingAfterBreak="0">
    <w:nsid w:val="3FAC710D"/>
    <w:multiLevelType w:val="hybridMultilevel"/>
    <w:tmpl w:val="96D4A7AA"/>
    <w:lvl w:ilvl="0" w:tplc="3620CA80">
      <w:numFmt w:val="bullet"/>
      <w:lvlText w:val="-"/>
      <w:lvlJc w:val="left"/>
      <w:pPr>
        <w:ind w:left="862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427665D9"/>
    <w:multiLevelType w:val="hybridMultilevel"/>
    <w:tmpl w:val="E5104F00"/>
    <w:lvl w:ilvl="0" w:tplc="040E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44A05E7C"/>
    <w:multiLevelType w:val="multilevel"/>
    <w:tmpl w:val="F5127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59076A6"/>
    <w:multiLevelType w:val="hybridMultilevel"/>
    <w:tmpl w:val="3F1223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95770C"/>
    <w:multiLevelType w:val="multilevel"/>
    <w:tmpl w:val="CD6A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CA81DAF"/>
    <w:multiLevelType w:val="singleLevel"/>
    <w:tmpl w:val="F50A3FB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9" w15:restartNumberingAfterBreak="0">
    <w:nsid w:val="4CC86534"/>
    <w:multiLevelType w:val="multilevel"/>
    <w:tmpl w:val="6B2E4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FF65E1F"/>
    <w:multiLevelType w:val="multilevel"/>
    <w:tmpl w:val="369E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25B26A3"/>
    <w:multiLevelType w:val="hybridMultilevel"/>
    <w:tmpl w:val="0F580D38"/>
    <w:lvl w:ilvl="0" w:tplc="2D407A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04757A"/>
    <w:multiLevelType w:val="hybridMultilevel"/>
    <w:tmpl w:val="BF907AC8"/>
    <w:lvl w:ilvl="0" w:tplc="A8AA13B8">
      <w:numFmt w:val="bullet"/>
      <w:pStyle w:val="pttys2"/>
      <w:lvlText w:val="–"/>
      <w:lvlJc w:val="left"/>
      <w:pPr>
        <w:tabs>
          <w:tab w:val="num" w:pos="1069"/>
        </w:tabs>
        <w:ind w:left="1069" w:hanging="360"/>
      </w:pPr>
      <w:rPr>
        <w:rFonts w:ascii="Garamond" w:hAnsi="Garamond"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3" w15:restartNumberingAfterBreak="0">
    <w:nsid w:val="5CA85AA9"/>
    <w:multiLevelType w:val="multilevel"/>
    <w:tmpl w:val="87C0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D4A2D39"/>
    <w:multiLevelType w:val="multilevel"/>
    <w:tmpl w:val="355C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6923F12"/>
    <w:multiLevelType w:val="multilevel"/>
    <w:tmpl w:val="98AA4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9A82F91"/>
    <w:multiLevelType w:val="multilevel"/>
    <w:tmpl w:val="FDC4F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03A2539"/>
    <w:multiLevelType w:val="multilevel"/>
    <w:tmpl w:val="521C7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0AB1C62"/>
    <w:multiLevelType w:val="multilevel"/>
    <w:tmpl w:val="34D65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0E54782"/>
    <w:multiLevelType w:val="hybridMultilevel"/>
    <w:tmpl w:val="09904A34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72C4244A"/>
    <w:multiLevelType w:val="multilevel"/>
    <w:tmpl w:val="C486B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523194B"/>
    <w:multiLevelType w:val="multilevel"/>
    <w:tmpl w:val="2B12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DFD185E"/>
    <w:multiLevelType w:val="hybridMultilevel"/>
    <w:tmpl w:val="83746AA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A53FD9"/>
    <w:multiLevelType w:val="hybridMultilevel"/>
    <w:tmpl w:val="3D7638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32"/>
  </w:num>
  <w:num w:numId="4">
    <w:abstractNumId w:val="11"/>
  </w:num>
  <w:num w:numId="5">
    <w:abstractNumId w:val="22"/>
  </w:num>
  <w:num w:numId="6">
    <w:abstractNumId w:val="18"/>
  </w:num>
  <w:num w:numId="7">
    <w:abstractNumId w:val="28"/>
  </w:num>
  <w:num w:numId="8">
    <w:abstractNumId w:val="37"/>
  </w:num>
  <w:num w:numId="9">
    <w:abstractNumId w:val="12"/>
  </w:num>
  <w:num w:numId="10">
    <w:abstractNumId w:val="25"/>
  </w:num>
  <w:num w:numId="11">
    <w:abstractNumId w:val="13"/>
  </w:num>
  <w:num w:numId="12">
    <w:abstractNumId w:val="16"/>
  </w:num>
  <w:num w:numId="13">
    <w:abstractNumId w:val="15"/>
  </w:num>
  <w:num w:numId="14">
    <w:abstractNumId w:val="35"/>
  </w:num>
  <w:num w:numId="15">
    <w:abstractNumId w:val="41"/>
  </w:num>
  <w:num w:numId="16">
    <w:abstractNumId w:val="29"/>
  </w:num>
  <w:num w:numId="17">
    <w:abstractNumId w:val="19"/>
  </w:num>
  <w:num w:numId="18">
    <w:abstractNumId w:val="34"/>
  </w:num>
  <w:num w:numId="19">
    <w:abstractNumId w:val="8"/>
  </w:num>
  <w:num w:numId="20">
    <w:abstractNumId w:val="36"/>
  </w:num>
  <w:num w:numId="21">
    <w:abstractNumId w:val="27"/>
  </w:num>
  <w:num w:numId="22">
    <w:abstractNumId w:val="7"/>
  </w:num>
  <w:num w:numId="23">
    <w:abstractNumId w:val="1"/>
  </w:num>
  <w:num w:numId="24">
    <w:abstractNumId w:val="3"/>
  </w:num>
  <w:num w:numId="25">
    <w:abstractNumId w:val="17"/>
  </w:num>
  <w:num w:numId="26">
    <w:abstractNumId w:val="20"/>
  </w:num>
  <w:num w:numId="27">
    <w:abstractNumId w:val="10"/>
  </w:num>
  <w:num w:numId="28">
    <w:abstractNumId w:val="4"/>
  </w:num>
  <w:num w:numId="29">
    <w:abstractNumId w:val="14"/>
  </w:num>
  <w:num w:numId="30">
    <w:abstractNumId w:val="2"/>
  </w:num>
  <w:num w:numId="31">
    <w:abstractNumId w:val="33"/>
  </w:num>
  <w:num w:numId="32">
    <w:abstractNumId w:val="30"/>
  </w:num>
  <w:num w:numId="33">
    <w:abstractNumId w:val="40"/>
  </w:num>
  <w:num w:numId="34">
    <w:abstractNumId w:val="0"/>
  </w:num>
  <w:num w:numId="35">
    <w:abstractNumId w:val="38"/>
  </w:num>
  <w:num w:numId="36">
    <w:abstractNumId w:val="39"/>
  </w:num>
  <w:num w:numId="37">
    <w:abstractNumId w:val="5"/>
  </w:num>
  <w:num w:numId="38">
    <w:abstractNumId w:val="23"/>
  </w:num>
  <w:num w:numId="39">
    <w:abstractNumId w:val="42"/>
  </w:num>
  <w:num w:numId="40">
    <w:abstractNumId w:val="21"/>
  </w:num>
  <w:num w:numId="41">
    <w:abstractNumId w:val="24"/>
  </w:num>
  <w:num w:numId="42">
    <w:abstractNumId w:val="31"/>
  </w:num>
  <w:num w:numId="43">
    <w:abstractNumId w:val="26"/>
  </w:num>
  <w:num w:numId="44">
    <w:abstractNumId w:val="4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42"/>
  <w:drawingGridVerticalSpacing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212"/>
    <w:rsid w:val="00003C5D"/>
    <w:rsid w:val="000051B2"/>
    <w:rsid w:val="000104A0"/>
    <w:rsid w:val="00010B4A"/>
    <w:rsid w:val="00012AF9"/>
    <w:rsid w:val="00013DB3"/>
    <w:rsid w:val="000219D7"/>
    <w:rsid w:val="000220B3"/>
    <w:rsid w:val="0002554C"/>
    <w:rsid w:val="00026B96"/>
    <w:rsid w:val="000348CC"/>
    <w:rsid w:val="00056ED9"/>
    <w:rsid w:val="000576FA"/>
    <w:rsid w:val="00067113"/>
    <w:rsid w:val="00072BE1"/>
    <w:rsid w:val="00072DD9"/>
    <w:rsid w:val="00074868"/>
    <w:rsid w:val="00077C02"/>
    <w:rsid w:val="000827E0"/>
    <w:rsid w:val="00082941"/>
    <w:rsid w:val="00085231"/>
    <w:rsid w:val="0008706B"/>
    <w:rsid w:val="00090F68"/>
    <w:rsid w:val="0009108A"/>
    <w:rsid w:val="00094E3B"/>
    <w:rsid w:val="0009572A"/>
    <w:rsid w:val="000959C3"/>
    <w:rsid w:val="000A18AC"/>
    <w:rsid w:val="000A480E"/>
    <w:rsid w:val="000A780A"/>
    <w:rsid w:val="000B0725"/>
    <w:rsid w:val="000B293E"/>
    <w:rsid w:val="000B5795"/>
    <w:rsid w:val="000B66C8"/>
    <w:rsid w:val="000B68B2"/>
    <w:rsid w:val="000C0D92"/>
    <w:rsid w:val="000C2D93"/>
    <w:rsid w:val="000C38DD"/>
    <w:rsid w:val="000C3D1B"/>
    <w:rsid w:val="000D0CF1"/>
    <w:rsid w:val="000D2DAC"/>
    <w:rsid w:val="000E0151"/>
    <w:rsid w:val="000E1011"/>
    <w:rsid w:val="000E196F"/>
    <w:rsid w:val="000E6D33"/>
    <w:rsid w:val="000F441C"/>
    <w:rsid w:val="000F4B12"/>
    <w:rsid w:val="000F5CA0"/>
    <w:rsid w:val="00110EE7"/>
    <w:rsid w:val="001201C6"/>
    <w:rsid w:val="00130186"/>
    <w:rsid w:val="001330C4"/>
    <w:rsid w:val="00144903"/>
    <w:rsid w:val="00155AB3"/>
    <w:rsid w:val="00164107"/>
    <w:rsid w:val="0016436F"/>
    <w:rsid w:val="00166749"/>
    <w:rsid w:val="00170795"/>
    <w:rsid w:val="00171EDD"/>
    <w:rsid w:val="00173B9B"/>
    <w:rsid w:val="00177FFE"/>
    <w:rsid w:val="00182813"/>
    <w:rsid w:val="00187061"/>
    <w:rsid w:val="001879E2"/>
    <w:rsid w:val="00191164"/>
    <w:rsid w:val="00193562"/>
    <w:rsid w:val="00196625"/>
    <w:rsid w:val="00196F4B"/>
    <w:rsid w:val="001A24DE"/>
    <w:rsid w:val="001B4227"/>
    <w:rsid w:val="001B5C08"/>
    <w:rsid w:val="001B7A01"/>
    <w:rsid w:val="001B7D68"/>
    <w:rsid w:val="001C286F"/>
    <w:rsid w:val="001C3148"/>
    <w:rsid w:val="001C5ED6"/>
    <w:rsid w:val="001C6A0B"/>
    <w:rsid w:val="001C7B7C"/>
    <w:rsid w:val="001D0C95"/>
    <w:rsid w:val="001D183F"/>
    <w:rsid w:val="001D5A61"/>
    <w:rsid w:val="001E5074"/>
    <w:rsid w:val="001E5FA5"/>
    <w:rsid w:val="0020221E"/>
    <w:rsid w:val="00206AE1"/>
    <w:rsid w:val="002102D3"/>
    <w:rsid w:val="002108F8"/>
    <w:rsid w:val="0021378F"/>
    <w:rsid w:val="00220C7B"/>
    <w:rsid w:val="002218D5"/>
    <w:rsid w:val="00227C8B"/>
    <w:rsid w:val="00230494"/>
    <w:rsid w:val="0023110D"/>
    <w:rsid w:val="002325AE"/>
    <w:rsid w:val="00234189"/>
    <w:rsid w:val="0023455A"/>
    <w:rsid w:val="00242D11"/>
    <w:rsid w:val="002463B9"/>
    <w:rsid w:val="00250B83"/>
    <w:rsid w:val="002517F0"/>
    <w:rsid w:val="00252585"/>
    <w:rsid w:val="00265D28"/>
    <w:rsid w:val="00274A88"/>
    <w:rsid w:val="002751EB"/>
    <w:rsid w:val="002769DA"/>
    <w:rsid w:val="00280A6C"/>
    <w:rsid w:val="002854F5"/>
    <w:rsid w:val="00295148"/>
    <w:rsid w:val="0029595B"/>
    <w:rsid w:val="00295D77"/>
    <w:rsid w:val="002A5F3D"/>
    <w:rsid w:val="002B603F"/>
    <w:rsid w:val="002C2CFF"/>
    <w:rsid w:val="002C4328"/>
    <w:rsid w:val="002C618A"/>
    <w:rsid w:val="002D137A"/>
    <w:rsid w:val="002D3167"/>
    <w:rsid w:val="002D70FC"/>
    <w:rsid w:val="002D72E7"/>
    <w:rsid w:val="002E17AB"/>
    <w:rsid w:val="002E647C"/>
    <w:rsid w:val="002F17A1"/>
    <w:rsid w:val="002F3EB9"/>
    <w:rsid w:val="002F7CE6"/>
    <w:rsid w:val="00305D9C"/>
    <w:rsid w:val="00305FC9"/>
    <w:rsid w:val="00307026"/>
    <w:rsid w:val="0032411C"/>
    <w:rsid w:val="00326747"/>
    <w:rsid w:val="00340AA1"/>
    <w:rsid w:val="00347E43"/>
    <w:rsid w:val="00352368"/>
    <w:rsid w:val="00353594"/>
    <w:rsid w:val="003556B4"/>
    <w:rsid w:val="0035767D"/>
    <w:rsid w:val="0036089B"/>
    <w:rsid w:val="0036230D"/>
    <w:rsid w:val="003643DA"/>
    <w:rsid w:val="003719CE"/>
    <w:rsid w:val="0037275A"/>
    <w:rsid w:val="00373D9F"/>
    <w:rsid w:val="003742FA"/>
    <w:rsid w:val="003850AD"/>
    <w:rsid w:val="003940B5"/>
    <w:rsid w:val="00395476"/>
    <w:rsid w:val="003975FB"/>
    <w:rsid w:val="003A16A5"/>
    <w:rsid w:val="003A46BD"/>
    <w:rsid w:val="003A75EC"/>
    <w:rsid w:val="003B10DB"/>
    <w:rsid w:val="003B3314"/>
    <w:rsid w:val="003B6CED"/>
    <w:rsid w:val="003C1B7E"/>
    <w:rsid w:val="003C6771"/>
    <w:rsid w:val="003C799A"/>
    <w:rsid w:val="003D220C"/>
    <w:rsid w:val="003D391B"/>
    <w:rsid w:val="003E7163"/>
    <w:rsid w:val="003F5C7B"/>
    <w:rsid w:val="003F7CA9"/>
    <w:rsid w:val="00402FAB"/>
    <w:rsid w:val="00405444"/>
    <w:rsid w:val="00411863"/>
    <w:rsid w:val="00414615"/>
    <w:rsid w:val="00420656"/>
    <w:rsid w:val="00421776"/>
    <w:rsid w:val="00421B81"/>
    <w:rsid w:val="00421E4B"/>
    <w:rsid w:val="00427841"/>
    <w:rsid w:val="00432E6E"/>
    <w:rsid w:val="004330F0"/>
    <w:rsid w:val="00436FF2"/>
    <w:rsid w:val="00441433"/>
    <w:rsid w:val="004459ED"/>
    <w:rsid w:val="00447B2E"/>
    <w:rsid w:val="00456151"/>
    <w:rsid w:val="004608A4"/>
    <w:rsid w:val="0046285F"/>
    <w:rsid w:val="00465722"/>
    <w:rsid w:val="00466823"/>
    <w:rsid w:val="00470632"/>
    <w:rsid w:val="00470F31"/>
    <w:rsid w:val="004711B9"/>
    <w:rsid w:val="00472F3A"/>
    <w:rsid w:val="004732FB"/>
    <w:rsid w:val="004803B1"/>
    <w:rsid w:val="00483C42"/>
    <w:rsid w:val="004866AB"/>
    <w:rsid w:val="00487D02"/>
    <w:rsid w:val="00491B1F"/>
    <w:rsid w:val="00495CF8"/>
    <w:rsid w:val="004B04F9"/>
    <w:rsid w:val="004B49BE"/>
    <w:rsid w:val="004B7D00"/>
    <w:rsid w:val="004C209D"/>
    <w:rsid w:val="004C4076"/>
    <w:rsid w:val="004C4823"/>
    <w:rsid w:val="004C6B31"/>
    <w:rsid w:val="004D3384"/>
    <w:rsid w:val="004F170F"/>
    <w:rsid w:val="004F3D17"/>
    <w:rsid w:val="004F6659"/>
    <w:rsid w:val="00500F57"/>
    <w:rsid w:val="00502667"/>
    <w:rsid w:val="005028DE"/>
    <w:rsid w:val="00513D6A"/>
    <w:rsid w:val="00517A6B"/>
    <w:rsid w:val="00520342"/>
    <w:rsid w:val="00523370"/>
    <w:rsid w:val="00524DA0"/>
    <w:rsid w:val="00531218"/>
    <w:rsid w:val="005337F6"/>
    <w:rsid w:val="00533E99"/>
    <w:rsid w:val="00536F86"/>
    <w:rsid w:val="005371F7"/>
    <w:rsid w:val="00540F4F"/>
    <w:rsid w:val="00544AE0"/>
    <w:rsid w:val="00545676"/>
    <w:rsid w:val="00545A66"/>
    <w:rsid w:val="00546B05"/>
    <w:rsid w:val="00550C19"/>
    <w:rsid w:val="00566D31"/>
    <w:rsid w:val="00573C18"/>
    <w:rsid w:val="00575569"/>
    <w:rsid w:val="0057576B"/>
    <w:rsid w:val="00576280"/>
    <w:rsid w:val="0057672E"/>
    <w:rsid w:val="005800EB"/>
    <w:rsid w:val="00581412"/>
    <w:rsid w:val="00583046"/>
    <w:rsid w:val="00584047"/>
    <w:rsid w:val="00584C31"/>
    <w:rsid w:val="00592814"/>
    <w:rsid w:val="00593773"/>
    <w:rsid w:val="00594229"/>
    <w:rsid w:val="0059586C"/>
    <w:rsid w:val="00597874"/>
    <w:rsid w:val="005A5AB9"/>
    <w:rsid w:val="005B0DA4"/>
    <w:rsid w:val="005B1A99"/>
    <w:rsid w:val="005B2A75"/>
    <w:rsid w:val="005B4613"/>
    <w:rsid w:val="005B4D42"/>
    <w:rsid w:val="005B6B7C"/>
    <w:rsid w:val="005B6BAB"/>
    <w:rsid w:val="005C2B4B"/>
    <w:rsid w:val="005D31C7"/>
    <w:rsid w:val="005D3443"/>
    <w:rsid w:val="005D58E4"/>
    <w:rsid w:val="005D5BD8"/>
    <w:rsid w:val="005D6233"/>
    <w:rsid w:val="005D6D19"/>
    <w:rsid w:val="005E472D"/>
    <w:rsid w:val="005E58E6"/>
    <w:rsid w:val="005F50B9"/>
    <w:rsid w:val="005F6452"/>
    <w:rsid w:val="005F68F4"/>
    <w:rsid w:val="00602A8C"/>
    <w:rsid w:val="00603F05"/>
    <w:rsid w:val="00604651"/>
    <w:rsid w:val="00605801"/>
    <w:rsid w:val="0060592D"/>
    <w:rsid w:val="00605D8A"/>
    <w:rsid w:val="00610AF4"/>
    <w:rsid w:val="00615189"/>
    <w:rsid w:val="006162DA"/>
    <w:rsid w:val="00621212"/>
    <w:rsid w:val="00624B6A"/>
    <w:rsid w:val="0063392C"/>
    <w:rsid w:val="0063659C"/>
    <w:rsid w:val="00640FDB"/>
    <w:rsid w:val="00641CFD"/>
    <w:rsid w:val="0064448A"/>
    <w:rsid w:val="00644854"/>
    <w:rsid w:val="00651A73"/>
    <w:rsid w:val="00655BFE"/>
    <w:rsid w:val="006564B7"/>
    <w:rsid w:val="00657A36"/>
    <w:rsid w:val="00664825"/>
    <w:rsid w:val="006722FC"/>
    <w:rsid w:val="00674266"/>
    <w:rsid w:val="006812C2"/>
    <w:rsid w:val="006858CA"/>
    <w:rsid w:val="0068731A"/>
    <w:rsid w:val="00687D11"/>
    <w:rsid w:val="00694779"/>
    <w:rsid w:val="006968AB"/>
    <w:rsid w:val="006A12EF"/>
    <w:rsid w:val="006A36FA"/>
    <w:rsid w:val="006A3E90"/>
    <w:rsid w:val="006B2C69"/>
    <w:rsid w:val="006B4CEC"/>
    <w:rsid w:val="006C50DF"/>
    <w:rsid w:val="006C5800"/>
    <w:rsid w:val="006D1198"/>
    <w:rsid w:val="006D2140"/>
    <w:rsid w:val="006D2F46"/>
    <w:rsid w:val="006D3434"/>
    <w:rsid w:val="006E0444"/>
    <w:rsid w:val="006E2802"/>
    <w:rsid w:val="006E5920"/>
    <w:rsid w:val="006F28CB"/>
    <w:rsid w:val="006F7F44"/>
    <w:rsid w:val="00701CCD"/>
    <w:rsid w:val="0070222D"/>
    <w:rsid w:val="00702EDA"/>
    <w:rsid w:val="00703EF6"/>
    <w:rsid w:val="00710FEB"/>
    <w:rsid w:val="00712542"/>
    <w:rsid w:val="00712F7F"/>
    <w:rsid w:val="00715204"/>
    <w:rsid w:val="0072118E"/>
    <w:rsid w:val="00723696"/>
    <w:rsid w:val="0072720A"/>
    <w:rsid w:val="0073031C"/>
    <w:rsid w:val="00742872"/>
    <w:rsid w:val="0074569D"/>
    <w:rsid w:val="00750ED2"/>
    <w:rsid w:val="007511AB"/>
    <w:rsid w:val="007564BB"/>
    <w:rsid w:val="00757598"/>
    <w:rsid w:val="00764214"/>
    <w:rsid w:val="0076527D"/>
    <w:rsid w:val="00773EA7"/>
    <w:rsid w:val="0078102A"/>
    <w:rsid w:val="00781A43"/>
    <w:rsid w:val="00782F89"/>
    <w:rsid w:val="0079300A"/>
    <w:rsid w:val="007A0154"/>
    <w:rsid w:val="007B48DE"/>
    <w:rsid w:val="007B527D"/>
    <w:rsid w:val="007B55DC"/>
    <w:rsid w:val="007B5C0A"/>
    <w:rsid w:val="007C1E74"/>
    <w:rsid w:val="007C3461"/>
    <w:rsid w:val="007C40F6"/>
    <w:rsid w:val="007C62AF"/>
    <w:rsid w:val="007D0DE7"/>
    <w:rsid w:val="007D203C"/>
    <w:rsid w:val="007D28F0"/>
    <w:rsid w:val="007D3E50"/>
    <w:rsid w:val="007D54A9"/>
    <w:rsid w:val="007E1ACD"/>
    <w:rsid w:val="007E6F36"/>
    <w:rsid w:val="007F0700"/>
    <w:rsid w:val="007F59D8"/>
    <w:rsid w:val="00800220"/>
    <w:rsid w:val="008047AD"/>
    <w:rsid w:val="00804AE6"/>
    <w:rsid w:val="0080622A"/>
    <w:rsid w:val="00811204"/>
    <w:rsid w:val="00811242"/>
    <w:rsid w:val="00812EC8"/>
    <w:rsid w:val="00817440"/>
    <w:rsid w:val="008224A7"/>
    <w:rsid w:val="00831D8B"/>
    <w:rsid w:val="00837F4A"/>
    <w:rsid w:val="00843016"/>
    <w:rsid w:val="00843B45"/>
    <w:rsid w:val="00847905"/>
    <w:rsid w:val="008500CE"/>
    <w:rsid w:val="008500E1"/>
    <w:rsid w:val="00850A2F"/>
    <w:rsid w:val="00854137"/>
    <w:rsid w:val="00854592"/>
    <w:rsid w:val="00863AB6"/>
    <w:rsid w:val="00863DCB"/>
    <w:rsid w:val="00874DAB"/>
    <w:rsid w:val="008810E5"/>
    <w:rsid w:val="00883339"/>
    <w:rsid w:val="00887CFD"/>
    <w:rsid w:val="00894487"/>
    <w:rsid w:val="00896C98"/>
    <w:rsid w:val="008A2FAC"/>
    <w:rsid w:val="008A7C49"/>
    <w:rsid w:val="008B6E59"/>
    <w:rsid w:val="008B73AB"/>
    <w:rsid w:val="008D4380"/>
    <w:rsid w:val="008D4C38"/>
    <w:rsid w:val="008E4135"/>
    <w:rsid w:val="008E4BF7"/>
    <w:rsid w:val="008E598B"/>
    <w:rsid w:val="008F1513"/>
    <w:rsid w:val="008F3015"/>
    <w:rsid w:val="008F5973"/>
    <w:rsid w:val="008F5A85"/>
    <w:rsid w:val="008F6B16"/>
    <w:rsid w:val="008F7FDB"/>
    <w:rsid w:val="00900D48"/>
    <w:rsid w:val="00901E87"/>
    <w:rsid w:val="009024EF"/>
    <w:rsid w:val="00902711"/>
    <w:rsid w:val="0091503D"/>
    <w:rsid w:val="00920F4C"/>
    <w:rsid w:val="009244B9"/>
    <w:rsid w:val="00932F83"/>
    <w:rsid w:val="00934209"/>
    <w:rsid w:val="0094060D"/>
    <w:rsid w:val="00941654"/>
    <w:rsid w:val="009416CE"/>
    <w:rsid w:val="00942055"/>
    <w:rsid w:val="009462E5"/>
    <w:rsid w:val="00947232"/>
    <w:rsid w:val="00950813"/>
    <w:rsid w:val="00952BD6"/>
    <w:rsid w:val="00955DB6"/>
    <w:rsid w:val="00956C0F"/>
    <w:rsid w:val="00961D9C"/>
    <w:rsid w:val="00962258"/>
    <w:rsid w:val="009643D8"/>
    <w:rsid w:val="00974C42"/>
    <w:rsid w:val="0097551F"/>
    <w:rsid w:val="0098214F"/>
    <w:rsid w:val="009825DC"/>
    <w:rsid w:val="0098406F"/>
    <w:rsid w:val="00984235"/>
    <w:rsid w:val="00991C9A"/>
    <w:rsid w:val="0099346D"/>
    <w:rsid w:val="009979B7"/>
    <w:rsid w:val="009A6065"/>
    <w:rsid w:val="009A7B72"/>
    <w:rsid w:val="009B2407"/>
    <w:rsid w:val="009B749A"/>
    <w:rsid w:val="009D12D2"/>
    <w:rsid w:val="009D4C3C"/>
    <w:rsid w:val="009D6C84"/>
    <w:rsid w:val="009D7590"/>
    <w:rsid w:val="009E30F0"/>
    <w:rsid w:val="009E3D21"/>
    <w:rsid w:val="009F0BF6"/>
    <w:rsid w:val="009F6E80"/>
    <w:rsid w:val="00A10BD0"/>
    <w:rsid w:val="00A12026"/>
    <w:rsid w:val="00A1406B"/>
    <w:rsid w:val="00A146AF"/>
    <w:rsid w:val="00A14927"/>
    <w:rsid w:val="00A15D04"/>
    <w:rsid w:val="00A24CAC"/>
    <w:rsid w:val="00A2772D"/>
    <w:rsid w:val="00A304FC"/>
    <w:rsid w:val="00A3675C"/>
    <w:rsid w:val="00A37DDA"/>
    <w:rsid w:val="00A40DE3"/>
    <w:rsid w:val="00A42C85"/>
    <w:rsid w:val="00A445AF"/>
    <w:rsid w:val="00A446D6"/>
    <w:rsid w:val="00A45C6B"/>
    <w:rsid w:val="00A50AC3"/>
    <w:rsid w:val="00A63453"/>
    <w:rsid w:val="00A65F59"/>
    <w:rsid w:val="00A67DF1"/>
    <w:rsid w:val="00A74AD8"/>
    <w:rsid w:val="00A75746"/>
    <w:rsid w:val="00A84291"/>
    <w:rsid w:val="00A8483A"/>
    <w:rsid w:val="00A87525"/>
    <w:rsid w:val="00A94EB6"/>
    <w:rsid w:val="00AA50F8"/>
    <w:rsid w:val="00AA5CA7"/>
    <w:rsid w:val="00AA758B"/>
    <w:rsid w:val="00AB48C6"/>
    <w:rsid w:val="00AB5593"/>
    <w:rsid w:val="00AB5700"/>
    <w:rsid w:val="00AB69E8"/>
    <w:rsid w:val="00AC5CF9"/>
    <w:rsid w:val="00AD05C7"/>
    <w:rsid w:val="00AD19F3"/>
    <w:rsid w:val="00AD5388"/>
    <w:rsid w:val="00AE0A64"/>
    <w:rsid w:val="00AE2EE3"/>
    <w:rsid w:val="00AE3A23"/>
    <w:rsid w:val="00AF6153"/>
    <w:rsid w:val="00AF6AE9"/>
    <w:rsid w:val="00B00B6C"/>
    <w:rsid w:val="00B15714"/>
    <w:rsid w:val="00B213C1"/>
    <w:rsid w:val="00B25094"/>
    <w:rsid w:val="00B33BC5"/>
    <w:rsid w:val="00B355F9"/>
    <w:rsid w:val="00B5304D"/>
    <w:rsid w:val="00B53115"/>
    <w:rsid w:val="00B55B94"/>
    <w:rsid w:val="00B6248F"/>
    <w:rsid w:val="00B71DEC"/>
    <w:rsid w:val="00B756AF"/>
    <w:rsid w:val="00B807FB"/>
    <w:rsid w:val="00B835FA"/>
    <w:rsid w:val="00B83A06"/>
    <w:rsid w:val="00B849A9"/>
    <w:rsid w:val="00B86613"/>
    <w:rsid w:val="00B94BBD"/>
    <w:rsid w:val="00BA046B"/>
    <w:rsid w:val="00BA0E13"/>
    <w:rsid w:val="00BB1E8C"/>
    <w:rsid w:val="00BB1F7C"/>
    <w:rsid w:val="00BB2600"/>
    <w:rsid w:val="00BB756A"/>
    <w:rsid w:val="00BB7C68"/>
    <w:rsid w:val="00BB7CC3"/>
    <w:rsid w:val="00BB7E2A"/>
    <w:rsid w:val="00BC245C"/>
    <w:rsid w:val="00BC3E52"/>
    <w:rsid w:val="00BC7462"/>
    <w:rsid w:val="00BC7C28"/>
    <w:rsid w:val="00BD19BF"/>
    <w:rsid w:val="00BE1AED"/>
    <w:rsid w:val="00BE45FB"/>
    <w:rsid w:val="00BE4EBE"/>
    <w:rsid w:val="00BE7A09"/>
    <w:rsid w:val="00BF31BE"/>
    <w:rsid w:val="00BF3A6D"/>
    <w:rsid w:val="00C032BC"/>
    <w:rsid w:val="00C06FC0"/>
    <w:rsid w:val="00C1154D"/>
    <w:rsid w:val="00C17783"/>
    <w:rsid w:val="00C178F9"/>
    <w:rsid w:val="00C3056A"/>
    <w:rsid w:val="00C3541C"/>
    <w:rsid w:val="00C36111"/>
    <w:rsid w:val="00C37F6F"/>
    <w:rsid w:val="00C42874"/>
    <w:rsid w:val="00C42FA7"/>
    <w:rsid w:val="00C459F9"/>
    <w:rsid w:val="00C46592"/>
    <w:rsid w:val="00C5317E"/>
    <w:rsid w:val="00C60D22"/>
    <w:rsid w:val="00C627EB"/>
    <w:rsid w:val="00C6462C"/>
    <w:rsid w:val="00C66B2F"/>
    <w:rsid w:val="00C67F24"/>
    <w:rsid w:val="00C7344E"/>
    <w:rsid w:val="00C74EDF"/>
    <w:rsid w:val="00C76EFE"/>
    <w:rsid w:val="00C83A64"/>
    <w:rsid w:val="00C93793"/>
    <w:rsid w:val="00C96437"/>
    <w:rsid w:val="00C96675"/>
    <w:rsid w:val="00CA59A8"/>
    <w:rsid w:val="00CB132A"/>
    <w:rsid w:val="00CB5089"/>
    <w:rsid w:val="00CB718D"/>
    <w:rsid w:val="00CC07D8"/>
    <w:rsid w:val="00CC0A42"/>
    <w:rsid w:val="00CD1DB0"/>
    <w:rsid w:val="00CD7087"/>
    <w:rsid w:val="00CD7B2B"/>
    <w:rsid w:val="00CE24B8"/>
    <w:rsid w:val="00CF13D7"/>
    <w:rsid w:val="00CF1946"/>
    <w:rsid w:val="00CF1A44"/>
    <w:rsid w:val="00CF1BB3"/>
    <w:rsid w:val="00CF45B6"/>
    <w:rsid w:val="00CF5EEF"/>
    <w:rsid w:val="00D02B78"/>
    <w:rsid w:val="00D25449"/>
    <w:rsid w:val="00D25C15"/>
    <w:rsid w:val="00D25DA9"/>
    <w:rsid w:val="00D269F6"/>
    <w:rsid w:val="00D37677"/>
    <w:rsid w:val="00D40667"/>
    <w:rsid w:val="00D4215F"/>
    <w:rsid w:val="00D441E4"/>
    <w:rsid w:val="00D47197"/>
    <w:rsid w:val="00D563F8"/>
    <w:rsid w:val="00D61789"/>
    <w:rsid w:val="00D61BFE"/>
    <w:rsid w:val="00D62220"/>
    <w:rsid w:val="00D643E7"/>
    <w:rsid w:val="00D659D8"/>
    <w:rsid w:val="00D65CD5"/>
    <w:rsid w:val="00D66C28"/>
    <w:rsid w:val="00D71105"/>
    <w:rsid w:val="00D75785"/>
    <w:rsid w:val="00D9097F"/>
    <w:rsid w:val="00D91DE0"/>
    <w:rsid w:val="00D94CBA"/>
    <w:rsid w:val="00DA4C90"/>
    <w:rsid w:val="00DC34E6"/>
    <w:rsid w:val="00DC4FC3"/>
    <w:rsid w:val="00DC6576"/>
    <w:rsid w:val="00DD3AAD"/>
    <w:rsid w:val="00DE03AB"/>
    <w:rsid w:val="00DE13A8"/>
    <w:rsid w:val="00DF17C9"/>
    <w:rsid w:val="00DF1F26"/>
    <w:rsid w:val="00DF3DD4"/>
    <w:rsid w:val="00E023B6"/>
    <w:rsid w:val="00E05D5C"/>
    <w:rsid w:val="00E11B76"/>
    <w:rsid w:val="00E22898"/>
    <w:rsid w:val="00E247DF"/>
    <w:rsid w:val="00E25FB6"/>
    <w:rsid w:val="00E268D7"/>
    <w:rsid w:val="00E34DE5"/>
    <w:rsid w:val="00E379DC"/>
    <w:rsid w:val="00E41EF9"/>
    <w:rsid w:val="00E50091"/>
    <w:rsid w:val="00E557C2"/>
    <w:rsid w:val="00E55A99"/>
    <w:rsid w:val="00E714C6"/>
    <w:rsid w:val="00E716EB"/>
    <w:rsid w:val="00E736F9"/>
    <w:rsid w:val="00E77FAA"/>
    <w:rsid w:val="00E80DDD"/>
    <w:rsid w:val="00E8681D"/>
    <w:rsid w:val="00E91FC7"/>
    <w:rsid w:val="00EA0291"/>
    <w:rsid w:val="00EA19D5"/>
    <w:rsid w:val="00EA2BFA"/>
    <w:rsid w:val="00EA356F"/>
    <w:rsid w:val="00EB28E5"/>
    <w:rsid w:val="00EB4B4C"/>
    <w:rsid w:val="00EB4F85"/>
    <w:rsid w:val="00EC0FE0"/>
    <w:rsid w:val="00ED0FF6"/>
    <w:rsid w:val="00ED1061"/>
    <w:rsid w:val="00ED6CA7"/>
    <w:rsid w:val="00EE41E6"/>
    <w:rsid w:val="00EF15CA"/>
    <w:rsid w:val="00EF524C"/>
    <w:rsid w:val="00EF76DF"/>
    <w:rsid w:val="00F06AAD"/>
    <w:rsid w:val="00F073A9"/>
    <w:rsid w:val="00F10CD9"/>
    <w:rsid w:val="00F10E01"/>
    <w:rsid w:val="00F11E29"/>
    <w:rsid w:val="00F13D3E"/>
    <w:rsid w:val="00F14FC0"/>
    <w:rsid w:val="00F150AB"/>
    <w:rsid w:val="00F223EC"/>
    <w:rsid w:val="00F22DB5"/>
    <w:rsid w:val="00F2496D"/>
    <w:rsid w:val="00F25EC9"/>
    <w:rsid w:val="00F25F43"/>
    <w:rsid w:val="00F27BB1"/>
    <w:rsid w:val="00F4546C"/>
    <w:rsid w:val="00F45A81"/>
    <w:rsid w:val="00F47524"/>
    <w:rsid w:val="00F53EDD"/>
    <w:rsid w:val="00F56D7E"/>
    <w:rsid w:val="00F6237D"/>
    <w:rsid w:val="00F65079"/>
    <w:rsid w:val="00F714CA"/>
    <w:rsid w:val="00F7412D"/>
    <w:rsid w:val="00F84349"/>
    <w:rsid w:val="00F85460"/>
    <w:rsid w:val="00F85E38"/>
    <w:rsid w:val="00F8602C"/>
    <w:rsid w:val="00F9121B"/>
    <w:rsid w:val="00F9278D"/>
    <w:rsid w:val="00F9279B"/>
    <w:rsid w:val="00F92BBE"/>
    <w:rsid w:val="00F936EC"/>
    <w:rsid w:val="00F95B95"/>
    <w:rsid w:val="00FA3083"/>
    <w:rsid w:val="00FA58CF"/>
    <w:rsid w:val="00FA70DC"/>
    <w:rsid w:val="00FB4E71"/>
    <w:rsid w:val="00FC066E"/>
    <w:rsid w:val="00FC3AA3"/>
    <w:rsid w:val="00FC4AD3"/>
    <w:rsid w:val="00FC4BC3"/>
    <w:rsid w:val="00FC7DC4"/>
    <w:rsid w:val="00FD3B99"/>
    <w:rsid w:val="00FE4940"/>
    <w:rsid w:val="00FF6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F9371C-68A9-4BF4-9371-EDE993DEE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74C42"/>
    <w:rPr>
      <w:sz w:val="24"/>
      <w:szCs w:val="24"/>
    </w:rPr>
  </w:style>
  <w:style w:type="paragraph" w:styleId="Cmsor1">
    <w:name w:val="heading 1"/>
    <w:basedOn w:val="Norml"/>
    <w:next w:val="Norml"/>
    <w:autoRedefine/>
    <w:qFormat/>
    <w:rsid w:val="000E196F"/>
    <w:pPr>
      <w:keepNext/>
      <w:autoSpaceDE w:val="0"/>
      <w:autoSpaceDN w:val="0"/>
      <w:spacing w:after="120"/>
      <w:jc w:val="center"/>
      <w:outlineLvl w:val="0"/>
    </w:pPr>
    <w:rPr>
      <w:rFonts w:ascii="Garamond" w:hAnsi="Garamond"/>
      <w:b/>
      <w:bCs/>
      <w:sz w:val="72"/>
      <w:szCs w:val="72"/>
    </w:rPr>
  </w:style>
  <w:style w:type="paragraph" w:styleId="Cmsor2">
    <w:name w:val="heading 2"/>
    <w:basedOn w:val="Norml"/>
    <w:next w:val="Norml"/>
    <w:qFormat/>
    <w:rsid w:val="00804AE6"/>
    <w:pPr>
      <w:keepNext/>
      <w:spacing w:before="240" w:after="240"/>
      <w:outlineLvl w:val="1"/>
    </w:pPr>
    <w:rPr>
      <w:rFonts w:ascii="Garamond" w:hAnsi="Garamond" w:cs="Arial"/>
      <w:bCs/>
      <w:i/>
      <w:iCs/>
      <w:sz w:val="36"/>
      <w:szCs w:val="36"/>
    </w:rPr>
  </w:style>
  <w:style w:type="paragraph" w:styleId="Cmsor3">
    <w:name w:val="heading 3"/>
    <w:basedOn w:val="Norml"/>
    <w:next w:val="Norml"/>
    <w:link w:val="Cmsor3Char1"/>
    <w:qFormat/>
    <w:rsid w:val="00CE24B8"/>
    <w:pPr>
      <w:keepNext/>
      <w:spacing w:before="240" w:after="240"/>
      <w:outlineLvl w:val="2"/>
    </w:pPr>
    <w:rPr>
      <w:rFonts w:ascii="Garamond" w:hAnsi="Garamond" w:cs="Arial"/>
      <w:bCs/>
      <w:sz w:val="28"/>
      <w:szCs w:val="28"/>
    </w:rPr>
  </w:style>
  <w:style w:type="paragraph" w:styleId="Cmsor4">
    <w:name w:val="heading 4"/>
    <w:basedOn w:val="Norml"/>
    <w:next w:val="Norml"/>
    <w:link w:val="Cmsor4Char1"/>
    <w:qFormat/>
    <w:rsid w:val="00D91DE0"/>
    <w:pPr>
      <w:keepNext/>
      <w:spacing w:before="240" w:after="240"/>
      <w:ind w:left="142"/>
      <w:outlineLvl w:val="3"/>
    </w:pPr>
    <w:rPr>
      <w:rFonts w:ascii="Garamond" w:hAnsi="Garamond"/>
      <w:bCs/>
      <w:i/>
      <w:sz w:val="28"/>
      <w:szCs w:val="28"/>
    </w:rPr>
  </w:style>
  <w:style w:type="paragraph" w:styleId="Cmsor5">
    <w:name w:val="heading 5"/>
    <w:basedOn w:val="Norml"/>
    <w:next w:val="Norml"/>
    <w:qFormat/>
    <w:rsid w:val="00BF31BE"/>
    <w:pPr>
      <w:spacing w:before="240" w:after="240"/>
      <w:ind w:left="284"/>
      <w:outlineLvl w:val="4"/>
    </w:pPr>
    <w:rPr>
      <w:rFonts w:ascii="Garamond" w:hAnsi="Garamond"/>
      <w:b/>
      <w:bCs/>
      <w:iCs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1">
    <w:name w:val="Címsor 3 Char1"/>
    <w:link w:val="Cmsor3"/>
    <w:rsid w:val="00CE24B8"/>
    <w:rPr>
      <w:rFonts w:ascii="Garamond" w:hAnsi="Garamond" w:cs="Arial"/>
      <w:bCs/>
      <w:sz w:val="28"/>
      <w:szCs w:val="28"/>
      <w:lang w:val="hu-HU" w:eastAsia="hu-HU" w:bidi="ar-SA"/>
    </w:rPr>
  </w:style>
  <w:style w:type="character" w:customStyle="1" w:styleId="Cmsor4Char1">
    <w:name w:val="Címsor 4 Char1"/>
    <w:link w:val="Cmsor4"/>
    <w:rsid w:val="00D91DE0"/>
    <w:rPr>
      <w:rFonts w:ascii="Garamond" w:hAnsi="Garamond"/>
      <w:bCs/>
      <w:i/>
      <w:sz w:val="28"/>
      <w:szCs w:val="28"/>
      <w:lang w:val="hu-HU" w:eastAsia="hu-HU" w:bidi="ar-SA"/>
    </w:rPr>
  </w:style>
  <w:style w:type="paragraph" w:customStyle="1" w:styleId="sport4">
    <w:name w:val="sport4"/>
    <w:basedOn w:val="Norml"/>
    <w:link w:val="sport4Char"/>
    <w:autoRedefine/>
    <w:rsid w:val="00593773"/>
    <w:pPr>
      <w:tabs>
        <w:tab w:val="left" w:pos="2929"/>
      </w:tabs>
      <w:spacing w:before="240" w:after="240"/>
      <w:jc w:val="center"/>
    </w:pPr>
    <w:rPr>
      <w:b/>
    </w:rPr>
  </w:style>
  <w:style w:type="character" w:customStyle="1" w:styleId="sport4Char">
    <w:name w:val="sport4 Char"/>
    <w:link w:val="sport4"/>
    <w:rsid w:val="00593773"/>
    <w:rPr>
      <w:b/>
      <w:sz w:val="24"/>
      <w:szCs w:val="24"/>
      <w:lang w:val="hu-HU" w:eastAsia="hu-HU" w:bidi="ar-SA"/>
    </w:rPr>
  </w:style>
  <w:style w:type="paragraph" w:customStyle="1" w:styleId="tablafej">
    <w:name w:val="tablafej"/>
    <w:basedOn w:val="Norml"/>
    <w:autoRedefine/>
    <w:rsid w:val="00593773"/>
    <w:rPr>
      <w:b/>
      <w:sz w:val="20"/>
    </w:rPr>
  </w:style>
  <w:style w:type="paragraph" w:customStyle="1" w:styleId="tablaszveg1">
    <w:name w:val="tablaszöveg1"/>
    <w:basedOn w:val="Norml"/>
    <w:autoRedefine/>
    <w:rsid w:val="00593773"/>
    <w:rPr>
      <w:b/>
      <w:sz w:val="20"/>
      <w:szCs w:val="20"/>
    </w:rPr>
  </w:style>
  <w:style w:type="paragraph" w:customStyle="1" w:styleId="Szveg">
    <w:name w:val="Szöveg"/>
    <w:basedOn w:val="Norml"/>
    <w:link w:val="SzvegChar"/>
    <w:rsid w:val="00902711"/>
    <w:pPr>
      <w:spacing w:after="120" w:line="360" w:lineRule="auto"/>
      <w:ind w:left="284"/>
      <w:jc w:val="both"/>
    </w:pPr>
    <w:rPr>
      <w:rFonts w:ascii="Garamond" w:hAnsi="Garamond"/>
    </w:rPr>
  </w:style>
  <w:style w:type="character" w:customStyle="1" w:styleId="SzvegChar">
    <w:name w:val="Szöveg Char"/>
    <w:link w:val="Szveg"/>
    <w:rsid w:val="00902711"/>
    <w:rPr>
      <w:rFonts w:ascii="Garamond" w:hAnsi="Garamond"/>
      <w:sz w:val="24"/>
      <w:szCs w:val="24"/>
      <w:lang w:val="hu-HU" w:eastAsia="hu-HU" w:bidi="ar-SA"/>
    </w:rPr>
  </w:style>
  <w:style w:type="paragraph" w:styleId="Szvegtrzsbehzssal">
    <w:name w:val="Body Text Indent"/>
    <w:basedOn w:val="Norml"/>
    <w:rsid w:val="00712542"/>
    <w:pPr>
      <w:ind w:left="2410" w:hanging="1702"/>
      <w:jc w:val="both"/>
    </w:pPr>
    <w:rPr>
      <w:szCs w:val="20"/>
    </w:rPr>
  </w:style>
  <w:style w:type="paragraph" w:customStyle="1" w:styleId="pttys">
    <w:name w:val="pöttyös"/>
    <w:basedOn w:val="Szvegtrzs2"/>
    <w:rsid w:val="00BF31BE"/>
    <w:pPr>
      <w:numPr>
        <w:numId w:val="2"/>
      </w:numPr>
      <w:tabs>
        <w:tab w:val="clear" w:pos="1701"/>
        <w:tab w:val="num" w:pos="425"/>
      </w:tabs>
      <w:spacing w:line="240" w:lineRule="auto"/>
      <w:ind w:left="425"/>
      <w:jc w:val="both"/>
    </w:pPr>
    <w:rPr>
      <w:rFonts w:ascii="Garamond" w:hAnsi="Garamond"/>
      <w:szCs w:val="20"/>
    </w:rPr>
  </w:style>
  <w:style w:type="paragraph" w:styleId="Szvegtrzs2">
    <w:name w:val="Body Text 2"/>
    <w:basedOn w:val="Norml"/>
    <w:rsid w:val="00B94BBD"/>
    <w:pPr>
      <w:spacing w:after="120" w:line="480" w:lineRule="auto"/>
    </w:pPr>
  </w:style>
  <w:style w:type="paragraph" w:styleId="TJ1">
    <w:name w:val="toc 1"/>
    <w:basedOn w:val="Norml"/>
    <w:next w:val="Norml"/>
    <w:autoRedefine/>
    <w:uiPriority w:val="39"/>
    <w:rsid w:val="00D91DE0"/>
    <w:pPr>
      <w:tabs>
        <w:tab w:val="right" w:leader="dot" w:pos="9062"/>
      </w:tabs>
      <w:spacing w:before="120" w:after="120"/>
    </w:pPr>
    <w:rPr>
      <w:rFonts w:ascii="Garamond" w:hAnsi="Garamond"/>
      <w:noProof/>
    </w:rPr>
  </w:style>
  <w:style w:type="paragraph" w:styleId="TJ2">
    <w:name w:val="toc 2"/>
    <w:basedOn w:val="Norml"/>
    <w:next w:val="Norml"/>
    <w:autoRedefine/>
    <w:uiPriority w:val="39"/>
    <w:rsid w:val="00D91DE0"/>
    <w:pPr>
      <w:tabs>
        <w:tab w:val="right" w:leader="dot" w:pos="9062"/>
      </w:tabs>
      <w:spacing w:before="60" w:after="60"/>
      <w:ind w:left="238"/>
    </w:pPr>
    <w:rPr>
      <w:rFonts w:ascii="Garamond" w:hAnsi="Garamond"/>
      <w:noProof/>
    </w:rPr>
  </w:style>
  <w:style w:type="paragraph" w:styleId="TJ3">
    <w:name w:val="toc 3"/>
    <w:basedOn w:val="Norml"/>
    <w:next w:val="Norml"/>
    <w:autoRedefine/>
    <w:uiPriority w:val="39"/>
    <w:rsid w:val="009244B9"/>
    <w:pPr>
      <w:tabs>
        <w:tab w:val="right" w:leader="dot" w:pos="9062"/>
      </w:tabs>
      <w:spacing w:before="120" w:after="60"/>
      <w:ind w:left="284"/>
    </w:pPr>
    <w:rPr>
      <w:rFonts w:ascii="Garamond" w:hAnsi="Garamond"/>
      <w:noProof/>
      <w:sz w:val="22"/>
      <w:szCs w:val="22"/>
    </w:rPr>
  </w:style>
  <w:style w:type="paragraph" w:styleId="TJ4">
    <w:name w:val="toc 4"/>
    <w:basedOn w:val="Norml"/>
    <w:next w:val="Norml"/>
    <w:autoRedefine/>
    <w:uiPriority w:val="39"/>
    <w:rsid w:val="00573C18"/>
    <w:pPr>
      <w:tabs>
        <w:tab w:val="right" w:leader="dot" w:pos="9062"/>
      </w:tabs>
      <w:spacing w:after="60"/>
      <w:ind w:left="567"/>
    </w:pPr>
    <w:rPr>
      <w:rFonts w:ascii="Garamond" w:hAnsi="Garamond"/>
      <w:noProof/>
      <w:sz w:val="22"/>
    </w:rPr>
  </w:style>
  <w:style w:type="character" w:styleId="Hiperhivatkozs">
    <w:name w:val="Hyperlink"/>
    <w:uiPriority w:val="99"/>
    <w:rsid w:val="00340AA1"/>
    <w:rPr>
      <w:color w:val="0000FF"/>
      <w:u w:val="single"/>
    </w:rPr>
  </w:style>
  <w:style w:type="paragraph" w:styleId="lfej">
    <w:name w:val="header"/>
    <w:basedOn w:val="Norml"/>
    <w:rsid w:val="00067113"/>
    <w:pPr>
      <w:tabs>
        <w:tab w:val="center" w:pos="4536"/>
        <w:tab w:val="right" w:pos="9072"/>
      </w:tabs>
    </w:pPr>
    <w:rPr>
      <w:szCs w:val="20"/>
    </w:rPr>
  </w:style>
  <w:style w:type="character" w:styleId="Oldalszm">
    <w:name w:val="page number"/>
    <w:basedOn w:val="Bekezdsalapbettpusa"/>
    <w:rsid w:val="00067113"/>
  </w:style>
  <w:style w:type="paragraph" w:styleId="llb">
    <w:name w:val="footer"/>
    <w:basedOn w:val="Norml"/>
    <w:rsid w:val="00067113"/>
    <w:pPr>
      <w:tabs>
        <w:tab w:val="center" w:pos="4536"/>
        <w:tab w:val="right" w:pos="9072"/>
      </w:tabs>
    </w:pPr>
    <w:rPr>
      <w:szCs w:val="20"/>
    </w:rPr>
  </w:style>
  <w:style w:type="paragraph" w:styleId="Szvegtrzsbehzssal2">
    <w:name w:val="Body Text Indent 2"/>
    <w:basedOn w:val="Norml"/>
    <w:rsid w:val="00757598"/>
    <w:pPr>
      <w:ind w:left="142" w:hanging="142"/>
      <w:jc w:val="both"/>
    </w:pPr>
    <w:rPr>
      <w:szCs w:val="20"/>
    </w:rPr>
  </w:style>
  <w:style w:type="paragraph" w:styleId="Szvegtrzs3">
    <w:name w:val="Body Text 3"/>
    <w:basedOn w:val="Norml"/>
    <w:rsid w:val="00757598"/>
    <w:pPr>
      <w:jc w:val="both"/>
    </w:pPr>
    <w:rPr>
      <w:szCs w:val="20"/>
    </w:rPr>
  </w:style>
  <w:style w:type="paragraph" w:styleId="Szvegtrzs">
    <w:name w:val="Body Text"/>
    <w:basedOn w:val="Norml"/>
    <w:rsid w:val="00757598"/>
    <w:pPr>
      <w:jc w:val="both"/>
    </w:pPr>
    <w:rPr>
      <w:color w:val="808080"/>
      <w:sz w:val="20"/>
      <w:szCs w:val="20"/>
    </w:rPr>
  </w:style>
  <w:style w:type="paragraph" w:customStyle="1" w:styleId="Szmos">
    <w:name w:val="Számos"/>
    <w:basedOn w:val="Norml"/>
    <w:rsid w:val="00723696"/>
    <w:pPr>
      <w:numPr>
        <w:numId w:val="1"/>
      </w:numPr>
      <w:spacing w:line="360" w:lineRule="auto"/>
      <w:jc w:val="both"/>
    </w:pPr>
    <w:rPr>
      <w:rFonts w:ascii="Garamond" w:hAnsi="Garamond"/>
      <w:iCs/>
    </w:rPr>
  </w:style>
  <w:style w:type="paragraph" w:customStyle="1" w:styleId="Nemcmsorcm">
    <w:name w:val="Nem címsor cím"/>
    <w:basedOn w:val="Szveg"/>
    <w:rsid w:val="00D91DE0"/>
    <w:pPr>
      <w:ind w:left="0"/>
    </w:pPr>
    <w:rPr>
      <w:b/>
      <w:sz w:val="32"/>
      <w:szCs w:val="32"/>
    </w:rPr>
  </w:style>
  <w:style w:type="paragraph" w:customStyle="1" w:styleId="Cmsor4b">
    <w:name w:val="Címsor4b"/>
    <w:basedOn w:val="Cmsor4"/>
    <w:rsid w:val="005028DE"/>
    <w:pPr>
      <w:spacing w:after="0"/>
    </w:pPr>
  </w:style>
  <w:style w:type="paragraph" w:customStyle="1" w:styleId="raszm">
    <w:name w:val="óraszám"/>
    <w:basedOn w:val="Szveg"/>
    <w:rsid w:val="005028DE"/>
    <w:rPr>
      <w:i/>
      <w:sz w:val="18"/>
      <w:szCs w:val="18"/>
    </w:rPr>
  </w:style>
  <w:style w:type="table" w:styleId="Rcsostblzat">
    <w:name w:val="Table Grid"/>
    <w:basedOn w:val="Normltblzat"/>
    <w:rsid w:val="007C40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5">
    <w:name w:val="toc 5"/>
    <w:basedOn w:val="Norml"/>
    <w:next w:val="Norml"/>
    <w:autoRedefine/>
    <w:uiPriority w:val="39"/>
    <w:rsid w:val="00573C18"/>
    <w:pPr>
      <w:tabs>
        <w:tab w:val="right" w:leader="dot" w:pos="9060"/>
      </w:tabs>
      <w:spacing w:before="60" w:after="60"/>
      <w:ind w:left="852"/>
    </w:pPr>
    <w:rPr>
      <w:rFonts w:ascii="Garamond" w:hAnsi="Garamond"/>
      <w:noProof/>
      <w:sz w:val="20"/>
    </w:rPr>
  </w:style>
  <w:style w:type="paragraph" w:styleId="TJ6">
    <w:name w:val="toc 6"/>
    <w:basedOn w:val="Norml"/>
    <w:next w:val="Norml"/>
    <w:autoRedefine/>
    <w:uiPriority w:val="39"/>
    <w:rsid w:val="00545676"/>
    <w:pPr>
      <w:ind w:left="1200"/>
    </w:pPr>
  </w:style>
  <w:style w:type="paragraph" w:styleId="TJ7">
    <w:name w:val="toc 7"/>
    <w:basedOn w:val="Norml"/>
    <w:next w:val="Norml"/>
    <w:autoRedefine/>
    <w:uiPriority w:val="39"/>
    <w:rsid w:val="00545676"/>
    <w:pPr>
      <w:ind w:left="1440"/>
    </w:pPr>
  </w:style>
  <w:style w:type="paragraph" w:styleId="TJ8">
    <w:name w:val="toc 8"/>
    <w:basedOn w:val="Norml"/>
    <w:next w:val="Norml"/>
    <w:autoRedefine/>
    <w:uiPriority w:val="39"/>
    <w:rsid w:val="00545676"/>
    <w:pPr>
      <w:ind w:left="1680"/>
    </w:pPr>
  </w:style>
  <w:style w:type="paragraph" w:styleId="TJ9">
    <w:name w:val="toc 9"/>
    <w:basedOn w:val="Norml"/>
    <w:next w:val="Norml"/>
    <w:autoRedefine/>
    <w:uiPriority w:val="39"/>
    <w:rsid w:val="00545676"/>
    <w:pPr>
      <w:ind w:left="1920"/>
    </w:pPr>
  </w:style>
  <w:style w:type="paragraph" w:customStyle="1" w:styleId="pttys2">
    <w:name w:val="pöttyös2"/>
    <w:basedOn w:val="Szmos"/>
    <w:rsid w:val="00BF31BE"/>
    <w:pPr>
      <w:numPr>
        <w:numId w:val="3"/>
      </w:numPr>
      <w:spacing w:after="120" w:line="240" w:lineRule="auto"/>
    </w:pPr>
    <w:rPr>
      <w:rFonts w:cs="Garamond"/>
    </w:rPr>
  </w:style>
  <w:style w:type="paragraph" w:customStyle="1" w:styleId="idzet">
    <w:name w:val="idézet"/>
    <w:basedOn w:val="Szveg"/>
    <w:rsid w:val="0037275A"/>
    <w:pPr>
      <w:spacing w:line="240" w:lineRule="auto"/>
      <w:ind w:left="4544"/>
      <w:jc w:val="left"/>
    </w:pPr>
    <w:rPr>
      <w:i/>
    </w:rPr>
  </w:style>
  <w:style w:type="paragraph" w:customStyle="1" w:styleId="pttyelttisor">
    <w:name w:val="pötty előtti sor"/>
    <w:basedOn w:val="Szveg"/>
    <w:autoRedefine/>
    <w:rsid w:val="009244B9"/>
    <w:pPr>
      <w:spacing w:after="0"/>
    </w:pPr>
  </w:style>
  <w:style w:type="paragraph" w:customStyle="1" w:styleId="pttyutnibekezds">
    <w:name w:val="pötty utáni bekezdés"/>
    <w:basedOn w:val="Szveg"/>
    <w:link w:val="pttyutnibekezdsChar"/>
    <w:autoRedefine/>
    <w:rsid w:val="00592814"/>
    <w:pPr>
      <w:spacing w:before="240"/>
    </w:pPr>
  </w:style>
  <w:style w:type="character" w:customStyle="1" w:styleId="pttyutnibekezdsChar">
    <w:name w:val="pötty utáni bekezdés Char"/>
    <w:basedOn w:val="SzvegChar"/>
    <w:link w:val="pttyutnibekezds"/>
    <w:rsid w:val="00592814"/>
    <w:rPr>
      <w:rFonts w:ascii="Garamond" w:hAnsi="Garamond"/>
      <w:sz w:val="24"/>
      <w:szCs w:val="24"/>
      <w:lang w:val="hu-HU" w:eastAsia="hu-HU" w:bidi="ar-SA"/>
    </w:rPr>
  </w:style>
  <w:style w:type="character" w:customStyle="1" w:styleId="Cmsor3Char">
    <w:name w:val="Címsor 3 Char"/>
    <w:rsid w:val="00F84349"/>
    <w:rPr>
      <w:rFonts w:ascii="Garamond" w:hAnsi="Garamond" w:cs="Arial"/>
      <w:bCs/>
      <w:sz w:val="28"/>
      <w:szCs w:val="28"/>
      <w:lang w:val="hu-HU" w:eastAsia="hu-HU" w:bidi="ar-SA"/>
    </w:rPr>
  </w:style>
  <w:style w:type="character" w:customStyle="1" w:styleId="Cmsor4Char">
    <w:name w:val="Címsor 4 Char"/>
    <w:rsid w:val="00F84349"/>
    <w:rPr>
      <w:rFonts w:ascii="Garamond" w:hAnsi="Garamond"/>
      <w:bCs/>
      <w:i/>
      <w:sz w:val="28"/>
      <w:szCs w:val="28"/>
      <w:lang w:val="hu-HU" w:eastAsia="hu-HU" w:bidi="ar-SA"/>
    </w:rPr>
  </w:style>
  <w:style w:type="character" w:styleId="Mrltotthiperhivatkozs">
    <w:name w:val="FollowedHyperlink"/>
    <w:rsid w:val="004732FB"/>
    <w:rPr>
      <w:color w:val="800080"/>
      <w:u w:val="single"/>
    </w:rPr>
  </w:style>
  <w:style w:type="paragraph" w:customStyle="1" w:styleId="Alrspontvonal">
    <w:name w:val="Aláírás pontvonal"/>
    <w:basedOn w:val="Szveg"/>
    <w:rsid w:val="00CC07D8"/>
    <w:pPr>
      <w:tabs>
        <w:tab w:val="left" w:pos="5103"/>
        <w:tab w:val="left" w:leader="dot" w:pos="8505"/>
      </w:tabs>
      <w:spacing w:after="0" w:line="240" w:lineRule="auto"/>
      <w:ind w:left="0"/>
    </w:pPr>
  </w:style>
  <w:style w:type="paragraph" w:customStyle="1" w:styleId="Alrstitulus">
    <w:name w:val="Aláírás titulus"/>
    <w:basedOn w:val="Szveg"/>
    <w:rsid w:val="00CC07D8"/>
    <w:pPr>
      <w:tabs>
        <w:tab w:val="center" w:pos="6804"/>
      </w:tabs>
      <w:spacing w:after="0" w:line="240" w:lineRule="auto"/>
      <w:ind w:left="0"/>
    </w:pPr>
  </w:style>
  <w:style w:type="paragraph" w:styleId="Buborkszveg">
    <w:name w:val="Balloon Text"/>
    <w:basedOn w:val="Norml"/>
    <w:link w:val="BuborkszvegChar"/>
    <w:rsid w:val="00F223EC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rsid w:val="00F223EC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9E3D21"/>
    <w:pPr>
      <w:ind w:left="720"/>
      <w:contextualSpacing/>
    </w:pPr>
  </w:style>
  <w:style w:type="character" w:styleId="Jegyzethivatkozs">
    <w:name w:val="annotation reference"/>
    <w:basedOn w:val="Bekezdsalapbettpusa"/>
    <w:rsid w:val="00F9279B"/>
    <w:rPr>
      <w:sz w:val="16"/>
      <w:szCs w:val="16"/>
    </w:rPr>
  </w:style>
  <w:style w:type="paragraph" w:styleId="Jegyzetszveg">
    <w:name w:val="annotation text"/>
    <w:basedOn w:val="Norml"/>
    <w:link w:val="JegyzetszvegChar"/>
    <w:rsid w:val="00F9279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F9279B"/>
  </w:style>
  <w:style w:type="paragraph" w:styleId="Megjegyzstrgya">
    <w:name w:val="annotation subject"/>
    <w:basedOn w:val="Jegyzetszveg"/>
    <w:next w:val="Jegyzetszveg"/>
    <w:link w:val="MegjegyzstrgyaChar"/>
    <w:rsid w:val="00F9279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F927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0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43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968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8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46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947665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95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67406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998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218869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91745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684989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1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2294683">
          <w:marLeft w:val="0"/>
          <w:marRight w:val="0"/>
          <w:marTop w:val="1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13A5D-91A7-4F9A-8FCB-23295EB61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</Pages>
  <Words>2634</Words>
  <Characters>18179</Characters>
  <Application>Microsoft Office Word</Application>
  <DocSecurity>0</DocSecurity>
  <Lines>151</Lines>
  <Paragraphs>41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 2003</vt:lpstr>
    </vt:vector>
  </TitlesOfParts>
  <Company/>
  <LinksUpToDate>false</LinksUpToDate>
  <CharactersWithSpaces>20772</CharactersWithSpaces>
  <SharedDoc>false</SharedDoc>
  <HLinks>
    <vt:vector size="654" baseType="variant">
      <vt:variant>
        <vt:i4>1114171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_Toc359316066</vt:lpwstr>
      </vt:variant>
      <vt:variant>
        <vt:i4>1114171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_Toc359316065</vt:lpwstr>
      </vt:variant>
      <vt:variant>
        <vt:i4>1114171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_Toc359316064</vt:lpwstr>
      </vt:variant>
      <vt:variant>
        <vt:i4>1114171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_Toc359316063</vt:lpwstr>
      </vt:variant>
      <vt:variant>
        <vt:i4>1114171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_Toc359316062</vt:lpwstr>
      </vt:variant>
      <vt:variant>
        <vt:i4>1114171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_Toc359316061</vt:lpwstr>
      </vt:variant>
      <vt:variant>
        <vt:i4>1114171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_Toc359316060</vt:lpwstr>
      </vt:variant>
      <vt:variant>
        <vt:i4>1179707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_Toc359316059</vt:lpwstr>
      </vt:variant>
      <vt:variant>
        <vt:i4>1179707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_Toc359316058</vt:lpwstr>
      </vt:variant>
      <vt:variant>
        <vt:i4>1179707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_Toc359316057</vt:lpwstr>
      </vt:variant>
      <vt:variant>
        <vt:i4>1179707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_Toc359316056</vt:lpwstr>
      </vt:variant>
      <vt:variant>
        <vt:i4>1179707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_Toc359316055</vt:lpwstr>
      </vt:variant>
      <vt:variant>
        <vt:i4>1179707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_Toc359316054</vt:lpwstr>
      </vt:variant>
      <vt:variant>
        <vt:i4>1179707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_Toc359316053</vt:lpwstr>
      </vt:variant>
      <vt:variant>
        <vt:i4>1179707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_Toc359316052</vt:lpwstr>
      </vt:variant>
      <vt:variant>
        <vt:i4>1179707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_Toc359316051</vt:lpwstr>
      </vt:variant>
      <vt:variant>
        <vt:i4>1179707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_Toc359316050</vt:lpwstr>
      </vt:variant>
      <vt:variant>
        <vt:i4>1245243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_Toc359316049</vt:lpwstr>
      </vt:variant>
      <vt:variant>
        <vt:i4>1245243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_Toc359316048</vt:lpwstr>
      </vt:variant>
      <vt:variant>
        <vt:i4>1245243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_Toc359316047</vt:lpwstr>
      </vt:variant>
      <vt:variant>
        <vt:i4>1245243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_Toc359316046</vt:lpwstr>
      </vt:variant>
      <vt:variant>
        <vt:i4>1245243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_Toc359316045</vt:lpwstr>
      </vt:variant>
      <vt:variant>
        <vt:i4>1245243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_Toc359316044</vt:lpwstr>
      </vt:variant>
      <vt:variant>
        <vt:i4>1245243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_Toc359316043</vt:lpwstr>
      </vt:variant>
      <vt:variant>
        <vt:i4>1245243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_Toc359316042</vt:lpwstr>
      </vt:variant>
      <vt:variant>
        <vt:i4>1245243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_Toc359316041</vt:lpwstr>
      </vt:variant>
      <vt:variant>
        <vt:i4>1245243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_Toc359316040</vt:lpwstr>
      </vt:variant>
      <vt:variant>
        <vt:i4>1310779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_Toc359316039</vt:lpwstr>
      </vt:variant>
      <vt:variant>
        <vt:i4>1310779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_Toc359316038</vt:lpwstr>
      </vt:variant>
      <vt:variant>
        <vt:i4>1310779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_Toc359316037</vt:lpwstr>
      </vt:variant>
      <vt:variant>
        <vt:i4>1310779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_Toc359316036</vt:lpwstr>
      </vt:variant>
      <vt:variant>
        <vt:i4>1310779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_Toc359316035</vt:lpwstr>
      </vt:variant>
      <vt:variant>
        <vt:i4>1310779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_Toc359316034</vt:lpwstr>
      </vt:variant>
      <vt:variant>
        <vt:i4>1310779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_Toc359316033</vt:lpwstr>
      </vt:variant>
      <vt:variant>
        <vt:i4>1310779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_Toc359316032</vt:lpwstr>
      </vt:variant>
      <vt:variant>
        <vt:i4>1310779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_Toc359316031</vt:lpwstr>
      </vt:variant>
      <vt:variant>
        <vt:i4>1310779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_Toc359316030</vt:lpwstr>
      </vt:variant>
      <vt:variant>
        <vt:i4>1376315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_Toc359316029</vt:lpwstr>
      </vt:variant>
      <vt:variant>
        <vt:i4>1376315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_Toc359316028</vt:lpwstr>
      </vt:variant>
      <vt:variant>
        <vt:i4>1376315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_Toc359316027</vt:lpwstr>
      </vt:variant>
      <vt:variant>
        <vt:i4>1376315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_Toc359316026</vt:lpwstr>
      </vt:variant>
      <vt:variant>
        <vt:i4>1376315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_Toc359316025</vt:lpwstr>
      </vt:variant>
      <vt:variant>
        <vt:i4>1376315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_Toc359316024</vt:lpwstr>
      </vt:variant>
      <vt:variant>
        <vt:i4>1376315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_Toc359316023</vt:lpwstr>
      </vt:variant>
      <vt:variant>
        <vt:i4>1376315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_Toc359316022</vt:lpwstr>
      </vt:variant>
      <vt:variant>
        <vt:i4>1376315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_Toc359316021</vt:lpwstr>
      </vt:variant>
      <vt:variant>
        <vt:i4>1376315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_Toc359316020</vt:lpwstr>
      </vt:variant>
      <vt:variant>
        <vt:i4>1441851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_Toc359316019</vt:lpwstr>
      </vt:variant>
      <vt:variant>
        <vt:i4>1441851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_Toc359316018</vt:lpwstr>
      </vt:variant>
      <vt:variant>
        <vt:i4>1441851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_Toc359316017</vt:lpwstr>
      </vt:variant>
      <vt:variant>
        <vt:i4>1441851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_Toc359316016</vt:lpwstr>
      </vt:variant>
      <vt:variant>
        <vt:i4>1441851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_Toc359316015</vt:lpwstr>
      </vt:variant>
      <vt:variant>
        <vt:i4>1441851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_Toc359316014</vt:lpwstr>
      </vt:variant>
      <vt:variant>
        <vt:i4>1441851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_Toc359316013</vt:lpwstr>
      </vt:variant>
      <vt:variant>
        <vt:i4>1441851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_Toc359316012</vt:lpwstr>
      </vt:variant>
      <vt:variant>
        <vt:i4>1441851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_Toc359316011</vt:lpwstr>
      </vt:variant>
      <vt:variant>
        <vt:i4>1441851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_Toc359316010</vt:lpwstr>
      </vt:variant>
      <vt:variant>
        <vt:i4>1507387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_Toc359316009</vt:lpwstr>
      </vt:variant>
      <vt:variant>
        <vt:i4>1507387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_Toc359316008</vt:lpwstr>
      </vt:variant>
      <vt:variant>
        <vt:i4>1507387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_Toc359316007</vt:lpwstr>
      </vt:variant>
      <vt:variant>
        <vt:i4>1507387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_Toc359316006</vt:lpwstr>
      </vt:variant>
      <vt:variant>
        <vt:i4>1507387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_Toc359316005</vt:lpwstr>
      </vt:variant>
      <vt:variant>
        <vt:i4>1507387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_Toc359316004</vt:lpwstr>
      </vt:variant>
      <vt:variant>
        <vt:i4>1507387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_Toc359316003</vt:lpwstr>
      </vt:variant>
      <vt:variant>
        <vt:i4>1507387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_Toc359316002</vt:lpwstr>
      </vt:variant>
      <vt:variant>
        <vt:i4>1507387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_Toc359316001</vt:lpwstr>
      </vt:variant>
      <vt:variant>
        <vt:i4>1507387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_Toc359316000</vt:lpwstr>
      </vt:variant>
      <vt:variant>
        <vt:i4>1900594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_Toc359315999</vt:lpwstr>
      </vt:variant>
      <vt:variant>
        <vt:i4>1900594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_Toc359315998</vt:lpwstr>
      </vt:variant>
      <vt:variant>
        <vt:i4>1900594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_Toc359315997</vt:lpwstr>
      </vt:variant>
      <vt:variant>
        <vt:i4>1900594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_Toc359315996</vt:lpwstr>
      </vt:variant>
      <vt:variant>
        <vt:i4>1900594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_Toc359315995</vt:lpwstr>
      </vt:variant>
      <vt:variant>
        <vt:i4>1900594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_Toc359315994</vt:lpwstr>
      </vt:variant>
      <vt:variant>
        <vt:i4>1900594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_Toc359315993</vt:lpwstr>
      </vt:variant>
      <vt:variant>
        <vt:i4>1900594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_Toc359315992</vt:lpwstr>
      </vt:variant>
      <vt:variant>
        <vt:i4>1900594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_Toc359315991</vt:lpwstr>
      </vt:variant>
      <vt:variant>
        <vt:i4>1900594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_Toc359315990</vt:lpwstr>
      </vt:variant>
      <vt:variant>
        <vt:i4>1835058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_Toc359315989</vt:lpwstr>
      </vt:variant>
      <vt:variant>
        <vt:i4>1835058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_Toc359315988</vt:lpwstr>
      </vt:variant>
      <vt:variant>
        <vt:i4>1835058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_Toc359315987</vt:lpwstr>
      </vt:variant>
      <vt:variant>
        <vt:i4>1835058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_Toc359315986</vt:lpwstr>
      </vt:variant>
      <vt:variant>
        <vt:i4>1835058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_Toc359315985</vt:lpwstr>
      </vt:variant>
      <vt:variant>
        <vt:i4>1835058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_Toc359315984</vt:lpwstr>
      </vt:variant>
      <vt:variant>
        <vt:i4>1835058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_Toc359315983</vt:lpwstr>
      </vt:variant>
      <vt:variant>
        <vt:i4>1835058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_Toc359315982</vt:lpwstr>
      </vt:variant>
      <vt:variant>
        <vt:i4>1835058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_Toc359315981</vt:lpwstr>
      </vt:variant>
      <vt:variant>
        <vt:i4>1835058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_Toc359315980</vt:lpwstr>
      </vt:variant>
      <vt:variant>
        <vt:i4>1245234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_Toc359315979</vt:lpwstr>
      </vt:variant>
      <vt:variant>
        <vt:i4>1245234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_Toc359315978</vt:lpwstr>
      </vt:variant>
      <vt:variant>
        <vt:i4>1245234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_Toc359315977</vt:lpwstr>
      </vt:variant>
      <vt:variant>
        <vt:i4>1245234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_Toc359315976</vt:lpwstr>
      </vt:variant>
      <vt:variant>
        <vt:i4>1245234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_Toc359315975</vt:lpwstr>
      </vt:variant>
      <vt:variant>
        <vt:i4>1245234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_Toc359315974</vt:lpwstr>
      </vt:variant>
      <vt:variant>
        <vt:i4>1245234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_Toc359315973</vt:lpwstr>
      </vt:variant>
      <vt:variant>
        <vt:i4>1245234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_Toc359315972</vt:lpwstr>
      </vt:variant>
      <vt:variant>
        <vt:i4>1245234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_Toc359315971</vt:lpwstr>
      </vt:variant>
      <vt:variant>
        <vt:i4>1245234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_Toc359315970</vt:lpwstr>
      </vt:variant>
      <vt:variant>
        <vt:i4>1179698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_Toc359315969</vt:lpwstr>
      </vt:variant>
      <vt:variant>
        <vt:i4>1179698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_Toc359315968</vt:lpwstr>
      </vt:variant>
      <vt:variant>
        <vt:i4>1179698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_Toc359315967</vt:lpwstr>
      </vt:variant>
      <vt:variant>
        <vt:i4>1179698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_Toc359315966</vt:lpwstr>
      </vt:variant>
      <vt:variant>
        <vt:i4>1179698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_Toc359315965</vt:lpwstr>
      </vt:variant>
      <vt:variant>
        <vt:i4>1179698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_Toc359315964</vt:lpwstr>
      </vt:variant>
      <vt:variant>
        <vt:i4>1179698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_Toc359315963</vt:lpwstr>
      </vt:variant>
      <vt:variant>
        <vt:i4>1179698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_Toc359315962</vt:lpwstr>
      </vt:variant>
      <vt:variant>
        <vt:i4>1179698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_Toc359315961</vt:lpwstr>
      </vt:variant>
      <vt:variant>
        <vt:i4>1179698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_Toc359315960</vt:lpwstr>
      </vt:variant>
      <vt:variant>
        <vt:i4>1114162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_Toc359315959</vt:lpwstr>
      </vt:variant>
      <vt:variant>
        <vt:i4>1114162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_Toc359315958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2003</dc:title>
  <dc:subject/>
  <dc:creator>Tanuló</dc:creator>
  <cp:keywords/>
  <cp:lastModifiedBy>-</cp:lastModifiedBy>
  <cp:revision>31</cp:revision>
  <cp:lastPrinted>2018-09-17T08:19:00Z</cp:lastPrinted>
  <dcterms:created xsi:type="dcterms:W3CDTF">2021-10-11T13:05:00Z</dcterms:created>
  <dcterms:modified xsi:type="dcterms:W3CDTF">2021-11-29T12:17:00Z</dcterms:modified>
</cp:coreProperties>
</file>